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49ED" w14:textId="43849C0C" w:rsidR="00A739B3" w:rsidRPr="00D95970" w:rsidRDefault="00FB44A9">
      <w:pPr>
        <w:rPr>
          <w:b/>
          <w:bCs/>
          <w:sz w:val="32"/>
          <w:szCs w:val="32"/>
        </w:rPr>
      </w:pPr>
      <w:r>
        <w:rPr>
          <w:b/>
          <w:bCs/>
          <w:sz w:val="32"/>
          <w:szCs w:val="32"/>
        </w:rPr>
        <w:t xml:space="preserve">Leitfaden </w:t>
      </w:r>
      <w:r w:rsidR="007B608B">
        <w:rPr>
          <w:b/>
          <w:bCs/>
          <w:sz w:val="32"/>
          <w:szCs w:val="32"/>
        </w:rPr>
        <w:t xml:space="preserve">zum </w:t>
      </w:r>
      <w:r w:rsidR="00A739B3" w:rsidRPr="0067400B">
        <w:rPr>
          <w:b/>
          <w:bCs/>
          <w:sz w:val="32"/>
          <w:szCs w:val="32"/>
        </w:rPr>
        <w:t>Prozess des Publizierens in der Reihe „Klagenfurter Beiträge zur Bildungsforschung und Entwicklung“</w:t>
      </w:r>
      <w:r w:rsidR="004C3B26">
        <w:rPr>
          <w:b/>
          <w:bCs/>
          <w:sz w:val="32"/>
          <w:szCs w:val="32"/>
        </w:rPr>
        <w:t xml:space="preserve">                 </w:t>
      </w:r>
    </w:p>
    <w:p w14:paraId="73D188CF" w14:textId="77777777" w:rsidR="00D95970" w:rsidRDefault="00D95970" w:rsidP="00A739B3">
      <w:pPr>
        <w:rPr>
          <w:b/>
          <w:bCs/>
          <w:sz w:val="24"/>
          <w:szCs w:val="24"/>
        </w:rPr>
      </w:pPr>
    </w:p>
    <w:p w14:paraId="3BE7BB3F" w14:textId="7B9BA8BD" w:rsidR="00A739B3" w:rsidRPr="00C15C71" w:rsidRDefault="00C15C71" w:rsidP="006D2A3D">
      <w:pPr>
        <w:jc w:val="both"/>
        <w:rPr>
          <w:sz w:val="24"/>
          <w:szCs w:val="24"/>
        </w:rPr>
      </w:pPr>
      <w:r w:rsidRPr="00C15C71">
        <w:rPr>
          <w:b/>
          <w:bCs/>
          <w:sz w:val="24"/>
          <w:szCs w:val="24"/>
        </w:rPr>
        <w:t>Zielsetzung:</w:t>
      </w:r>
      <w:r w:rsidR="00E619F9">
        <w:rPr>
          <w:b/>
          <w:bCs/>
          <w:sz w:val="24"/>
          <w:szCs w:val="24"/>
        </w:rPr>
        <w:br/>
      </w:r>
      <w:r>
        <w:rPr>
          <w:sz w:val="24"/>
          <w:szCs w:val="24"/>
        </w:rPr>
        <w:br/>
      </w:r>
      <w:r w:rsidR="00A739B3" w:rsidRPr="00C15C71">
        <w:rPr>
          <w:sz w:val="24"/>
          <w:szCs w:val="24"/>
        </w:rPr>
        <w:t>Die Reihe „Klagenfurter Beiträge zu</w:t>
      </w:r>
      <w:r w:rsidR="006D2A3D">
        <w:rPr>
          <w:sz w:val="24"/>
          <w:szCs w:val="24"/>
        </w:rPr>
        <w:t>r</w:t>
      </w:r>
      <w:r w:rsidR="00A739B3" w:rsidRPr="00C15C71">
        <w:rPr>
          <w:sz w:val="24"/>
          <w:szCs w:val="24"/>
        </w:rPr>
        <w:t xml:space="preserve"> Bildungsforschung und Entwicklung“ stellt Forschungsergebnisse der Pädagogischen Hochschule Kärnten – Viktor Frankl Hochschule zu aktuellen pädagogischen Themen und Entwicklungen vor. Dem liegt ein Bildungsverständnis zugrunde, das Bildung nicht nur auf die lernenden Individuen (Schüler*innen, Eltern, Studierende, Lehrer*innen, Leitungspersonen) und die gesellschaftlichen Bedingungen und Hindernisse bezieht, sondern auch auf lernende Organisationen und Systeme.</w:t>
      </w:r>
    </w:p>
    <w:p w14:paraId="629AB91F" w14:textId="717D0B7F" w:rsidR="00A739B3" w:rsidRDefault="00A739B3" w:rsidP="006D2A3D">
      <w:pPr>
        <w:jc w:val="both"/>
        <w:rPr>
          <w:rStyle w:val="Hyperlink"/>
          <w:sz w:val="24"/>
          <w:szCs w:val="24"/>
        </w:rPr>
      </w:pPr>
      <w:r w:rsidRPr="00C15C71">
        <w:rPr>
          <w:sz w:val="24"/>
          <w:szCs w:val="24"/>
        </w:rPr>
        <w:t>Es werden sowohl theoretische Grundlagen, empirische Studien wie auch handlungsleitende Konzeptionen und Entwicklungsvorhaben präsentiert, um unterschiedliche Zugänge und Sichtweisen aufzuzeigen und zur Diskussion zu stellen. Die Reihe versteht sich als Brücke zwischen Theorie und Praxis und wendet sich gleichermaßen an Wissenschaft</w:t>
      </w:r>
      <w:r w:rsidR="005E69A2" w:rsidRPr="00C15C71">
        <w:rPr>
          <w:sz w:val="24"/>
          <w:szCs w:val="24"/>
        </w:rPr>
        <w:t>l</w:t>
      </w:r>
      <w:r w:rsidRPr="00C15C71">
        <w:rPr>
          <w:sz w:val="24"/>
          <w:szCs w:val="24"/>
        </w:rPr>
        <w:t>er*innen, an Studierende und an alle im pädagogischen Feld tätigen Personen.</w:t>
      </w:r>
      <w:r w:rsidR="00C15C71" w:rsidRPr="00C15C71">
        <w:rPr>
          <w:sz w:val="24"/>
          <w:szCs w:val="24"/>
        </w:rPr>
        <w:t xml:space="preserve"> </w:t>
      </w:r>
      <w:r w:rsidR="006D2A3D">
        <w:rPr>
          <w:sz w:val="24"/>
          <w:szCs w:val="24"/>
        </w:rPr>
        <w:br/>
      </w:r>
      <w:r w:rsidRPr="00C15C71">
        <w:rPr>
          <w:i/>
          <w:iCs/>
          <w:sz w:val="24"/>
          <w:szCs w:val="24"/>
          <w:lang w:val="de-DE"/>
        </w:rPr>
        <w:t xml:space="preserve"> </w:t>
      </w:r>
      <w:hyperlink r:id="rId8" w:history="1">
        <w:r w:rsidR="00C15C71" w:rsidRPr="00C15C71">
          <w:rPr>
            <w:rStyle w:val="Hyperlink"/>
            <w:sz w:val="24"/>
            <w:szCs w:val="24"/>
          </w:rPr>
          <w:t>https://www.ph-kaernten.ac.at/forschung/buchreihe/</w:t>
        </w:r>
      </w:hyperlink>
      <w:r w:rsidR="00E619F9">
        <w:rPr>
          <w:rStyle w:val="Hyperlink"/>
          <w:sz w:val="24"/>
          <w:szCs w:val="24"/>
        </w:rPr>
        <w:t xml:space="preserve"> </w:t>
      </w:r>
    </w:p>
    <w:p w14:paraId="652F052B" w14:textId="77777777" w:rsidR="00E619F9" w:rsidRPr="00A739B3" w:rsidRDefault="00E619F9" w:rsidP="006D2A3D">
      <w:pPr>
        <w:jc w:val="both"/>
        <w:rPr>
          <w:sz w:val="18"/>
          <w:szCs w:val="18"/>
        </w:rPr>
      </w:pPr>
    </w:p>
    <w:p w14:paraId="664F65F7" w14:textId="0EBA4AB5" w:rsidR="00A739B3" w:rsidRPr="00A739B3" w:rsidRDefault="00A739B3" w:rsidP="00A739B3">
      <w:pPr>
        <w:rPr>
          <w:b/>
          <w:bCs/>
          <w:color w:val="808080" w:themeColor="background1" w:themeShade="80"/>
          <w:sz w:val="24"/>
          <w:szCs w:val="24"/>
        </w:rPr>
      </w:pPr>
      <w:r w:rsidRPr="00D0194E">
        <w:rPr>
          <w:b/>
          <w:bCs/>
          <w:color w:val="808080" w:themeColor="background1" w:themeShade="80"/>
          <w:sz w:val="24"/>
          <w:szCs w:val="24"/>
        </w:rPr>
        <w:t>Abkürzungen</w:t>
      </w:r>
      <w:r w:rsidR="00B455D0" w:rsidRPr="00D0194E">
        <w:rPr>
          <w:b/>
          <w:bCs/>
          <w:color w:val="808080" w:themeColor="background1" w:themeShade="80"/>
          <w:sz w:val="24"/>
          <w:szCs w:val="24"/>
        </w:rPr>
        <w:t>:</w:t>
      </w:r>
    </w:p>
    <w:p w14:paraId="2E079D6F" w14:textId="3A104816" w:rsidR="00B455D0" w:rsidRDefault="00086681" w:rsidP="00A739B3">
      <w:pPr>
        <w:spacing w:line="240" w:lineRule="auto"/>
        <w:rPr>
          <w:sz w:val="24"/>
          <w:szCs w:val="24"/>
        </w:rPr>
      </w:pPr>
      <w:r>
        <w:rPr>
          <w:color w:val="808080" w:themeColor="background1" w:themeShade="80"/>
          <w:sz w:val="24"/>
          <w:szCs w:val="24"/>
        </w:rPr>
        <w:t>VRF</w:t>
      </w:r>
      <w:r w:rsidR="00A739B3" w:rsidRPr="00D0194E">
        <w:rPr>
          <w:color w:val="808080" w:themeColor="background1" w:themeShade="80"/>
          <w:sz w:val="24"/>
          <w:szCs w:val="24"/>
        </w:rPr>
        <w:tab/>
      </w:r>
      <w:r w:rsidR="00A739B3" w:rsidRPr="00D0194E">
        <w:rPr>
          <w:color w:val="808080" w:themeColor="background1" w:themeShade="80"/>
          <w:sz w:val="24"/>
          <w:szCs w:val="24"/>
        </w:rPr>
        <w:tab/>
        <w:t>Vizerektorin für Forschung, Bildungskooperationen und Qualitätsmanagement</w:t>
      </w:r>
      <w:r w:rsidR="00A739B3" w:rsidRPr="00D0194E">
        <w:rPr>
          <w:color w:val="808080" w:themeColor="background1" w:themeShade="80"/>
          <w:sz w:val="24"/>
          <w:szCs w:val="24"/>
        </w:rPr>
        <w:br/>
        <w:t>IL</w:t>
      </w:r>
      <w:r w:rsidR="00A739B3" w:rsidRPr="00D0194E">
        <w:rPr>
          <w:color w:val="808080" w:themeColor="background1" w:themeShade="80"/>
          <w:sz w:val="24"/>
          <w:szCs w:val="24"/>
        </w:rPr>
        <w:tab/>
      </w:r>
      <w:r w:rsidR="00A739B3" w:rsidRPr="00D0194E">
        <w:rPr>
          <w:color w:val="808080" w:themeColor="background1" w:themeShade="80"/>
          <w:sz w:val="24"/>
          <w:szCs w:val="24"/>
        </w:rPr>
        <w:tab/>
        <w:t>Institutsleitung</w:t>
      </w:r>
      <w:r w:rsidR="00A739B3" w:rsidRPr="00D0194E">
        <w:rPr>
          <w:color w:val="808080" w:themeColor="background1" w:themeShade="80"/>
          <w:sz w:val="24"/>
          <w:szCs w:val="24"/>
        </w:rPr>
        <w:br/>
        <w:t>DL</w:t>
      </w:r>
      <w:r w:rsidR="00A739B3" w:rsidRPr="00D0194E">
        <w:rPr>
          <w:color w:val="808080" w:themeColor="background1" w:themeShade="80"/>
          <w:sz w:val="24"/>
          <w:szCs w:val="24"/>
        </w:rPr>
        <w:tab/>
      </w:r>
      <w:r w:rsidR="00A739B3" w:rsidRPr="00D0194E">
        <w:rPr>
          <w:color w:val="808080" w:themeColor="background1" w:themeShade="80"/>
          <w:sz w:val="24"/>
          <w:szCs w:val="24"/>
        </w:rPr>
        <w:tab/>
        <w:t>Departmentleitung</w:t>
      </w:r>
      <w:r w:rsidR="00A739B3" w:rsidRPr="00D0194E">
        <w:rPr>
          <w:color w:val="808080" w:themeColor="background1" w:themeShade="80"/>
          <w:sz w:val="24"/>
          <w:szCs w:val="24"/>
        </w:rPr>
        <w:tab/>
      </w:r>
      <w:r w:rsidR="00A739B3" w:rsidRPr="00D0194E">
        <w:rPr>
          <w:color w:val="808080" w:themeColor="background1" w:themeShade="80"/>
          <w:sz w:val="24"/>
          <w:szCs w:val="24"/>
        </w:rPr>
        <w:br/>
      </w:r>
      <w:r w:rsidR="00E619F9">
        <w:rPr>
          <w:color w:val="808080" w:themeColor="background1" w:themeShade="80"/>
          <w:sz w:val="24"/>
          <w:szCs w:val="24"/>
        </w:rPr>
        <w:t>EdB</w:t>
      </w:r>
      <w:r w:rsidR="00A739B3" w:rsidRPr="00D0194E">
        <w:rPr>
          <w:color w:val="808080" w:themeColor="background1" w:themeShade="80"/>
          <w:sz w:val="24"/>
          <w:szCs w:val="24"/>
        </w:rPr>
        <w:tab/>
      </w:r>
      <w:r w:rsidR="00A739B3" w:rsidRPr="00D0194E">
        <w:rPr>
          <w:color w:val="808080" w:themeColor="background1" w:themeShade="80"/>
          <w:sz w:val="24"/>
          <w:szCs w:val="24"/>
        </w:rPr>
        <w:tab/>
        <w:t>Editorial Board</w:t>
      </w:r>
      <w:r w:rsidR="00A739B3" w:rsidRPr="00D0194E">
        <w:rPr>
          <w:color w:val="808080" w:themeColor="background1" w:themeShade="80"/>
          <w:sz w:val="24"/>
          <w:szCs w:val="24"/>
        </w:rPr>
        <w:br/>
        <w:t>Z</w:t>
      </w:r>
      <w:r>
        <w:rPr>
          <w:color w:val="808080" w:themeColor="background1" w:themeShade="80"/>
          <w:sz w:val="24"/>
          <w:szCs w:val="24"/>
        </w:rPr>
        <w:t>FW</w:t>
      </w:r>
      <w:r w:rsidR="00A739B3" w:rsidRPr="00D0194E">
        <w:rPr>
          <w:color w:val="808080" w:themeColor="background1" w:themeShade="80"/>
          <w:sz w:val="24"/>
          <w:szCs w:val="24"/>
        </w:rPr>
        <w:tab/>
      </w:r>
      <w:r w:rsidR="00A739B3" w:rsidRPr="00D0194E">
        <w:rPr>
          <w:color w:val="808080" w:themeColor="background1" w:themeShade="80"/>
          <w:sz w:val="24"/>
          <w:szCs w:val="24"/>
        </w:rPr>
        <w:tab/>
        <w:t>Zentrum für Forschung und Wissenstransfer</w:t>
      </w:r>
      <w:r w:rsidR="00A739B3" w:rsidRPr="00D0194E">
        <w:rPr>
          <w:color w:val="808080" w:themeColor="background1" w:themeShade="80"/>
          <w:sz w:val="24"/>
          <w:szCs w:val="24"/>
        </w:rPr>
        <w:br/>
        <w:t>V</w:t>
      </w:r>
      <w:r w:rsidR="00A739B3" w:rsidRPr="00D0194E">
        <w:rPr>
          <w:color w:val="808080" w:themeColor="background1" w:themeShade="80"/>
          <w:sz w:val="24"/>
          <w:szCs w:val="24"/>
        </w:rPr>
        <w:tab/>
      </w:r>
      <w:r w:rsidR="00A739B3" w:rsidRPr="00D0194E">
        <w:rPr>
          <w:color w:val="808080" w:themeColor="background1" w:themeShade="80"/>
          <w:sz w:val="24"/>
          <w:szCs w:val="24"/>
        </w:rPr>
        <w:tab/>
        <w:t>Verantwortung</w:t>
      </w:r>
      <w:r w:rsidR="00A739B3" w:rsidRPr="00D0194E">
        <w:rPr>
          <w:color w:val="808080" w:themeColor="background1" w:themeShade="80"/>
          <w:sz w:val="24"/>
          <w:szCs w:val="24"/>
        </w:rPr>
        <w:br/>
        <w:t>D</w:t>
      </w:r>
      <w:r w:rsidR="00A739B3" w:rsidRPr="00D0194E">
        <w:rPr>
          <w:color w:val="808080" w:themeColor="background1" w:themeShade="80"/>
          <w:sz w:val="24"/>
          <w:szCs w:val="24"/>
        </w:rPr>
        <w:tab/>
      </w:r>
      <w:r w:rsidR="00A739B3" w:rsidRPr="00D0194E">
        <w:rPr>
          <w:color w:val="808080" w:themeColor="background1" w:themeShade="80"/>
          <w:sz w:val="24"/>
          <w:szCs w:val="24"/>
        </w:rPr>
        <w:tab/>
        <w:t>Durchführung</w:t>
      </w:r>
      <w:r w:rsidR="00970B81" w:rsidRPr="00D0194E">
        <w:rPr>
          <w:color w:val="808080" w:themeColor="background1" w:themeShade="80"/>
          <w:sz w:val="24"/>
          <w:szCs w:val="24"/>
        </w:rPr>
        <w:br/>
      </w:r>
      <w:r w:rsidR="001171F1">
        <w:rPr>
          <w:color w:val="808080" w:themeColor="background1" w:themeShade="80"/>
          <w:sz w:val="24"/>
          <w:szCs w:val="24"/>
        </w:rPr>
        <w:t>Hrsg</w:t>
      </w:r>
      <w:r w:rsidR="00970B81" w:rsidRPr="00D0194E">
        <w:rPr>
          <w:color w:val="808080" w:themeColor="background1" w:themeShade="80"/>
          <w:sz w:val="24"/>
          <w:szCs w:val="24"/>
        </w:rPr>
        <w:tab/>
      </w:r>
      <w:r w:rsidR="00970B81" w:rsidRPr="00D0194E">
        <w:rPr>
          <w:color w:val="808080" w:themeColor="background1" w:themeShade="80"/>
          <w:sz w:val="24"/>
          <w:szCs w:val="24"/>
        </w:rPr>
        <w:tab/>
        <w:t>Herausgeber*innen</w:t>
      </w:r>
      <w:r w:rsidR="00970B81">
        <w:rPr>
          <w:sz w:val="24"/>
          <w:szCs w:val="24"/>
        </w:rPr>
        <w:tab/>
      </w:r>
    </w:p>
    <w:p w14:paraId="249EF9D2" w14:textId="2F6AE5F7" w:rsidR="00E619F9" w:rsidRDefault="00A739B3" w:rsidP="00E619F9">
      <w:pPr>
        <w:spacing w:line="240" w:lineRule="auto"/>
        <w:rPr>
          <w:b/>
          <w:bCs/>
          <w:sz w:val="24"/>
          <w:szCs w:val="24"/>
          <w:lang w:val="en-US"/>
        </w:rPr>
      </w:pPr>
      <w:r w:rsidRPr="007F01A5">
        <w:rPr>
          <w:sz w:val="24"/>
          <w:szCs w:val="24"/>
          <w:lang w:val="en-US"/>
        </w:rPr>
        <w:br/>
      </w:r>
      <w:proofErr w:type="spellStart"/>
      <w:r w:rsidR="004238C7" w:rsidRPr="00D95970">
        <w:rPr>
          <w:b/>
          <w:bCs/>
          <w:sz w:val="24"/>
          <w:szCs w:val="24"/>
          <w:lang w:val="en-US"/>
        </w:rPr>
        <w:t>Mitglieder</w:t>
      </w:r>
      <w:proofErr w:type="spellEnd"/>
      <w:r w:rsidR="004238C7" w:rsidRPr="00D95970">
        <w:rPr>
          <w:b/>
          <w:bCs/>
          <w:sz w:val="24"/>
          <w:szCs w:val="24"/>
          <w:lang w:val="en-US"/>
        </w:rPr>
        <w:t xml:space="preserve"> des </w:t>
      </w:r>
      <w:r w:rsidR="00002395">
        <w:rPr>
          <w:b/>
          <w:bCs/>
          <w:sz w:val="24"/>
          <w:szCs w:val="24"/>
          <w:lang w:val="en-US"/>
        </w:rPr>
        <w:t>EDITORIAL BOARDS</w:t>
      </w:r>
      <w:r w:rsidR="00D95970" w:rsidRPr="00D95970">
        <w:rPr>
          <w:b/>
          <w:bCs/>
          <w:sz w:val="24"/>
          <w:szCs w:val="24"/>
          <w:lang w:val="en-US"/>
        </w:rPr>
        <w:t xml:space="preserve">: </w:t>
      </w:r>
    </w:p>
    <w:p w14:paraId="0E3F02FB" w14:textId="4C377607" w:rsidR="00E619F9" w:rsidRDefault="00B455D0" w:rsidP="00E619F9">
      <w:pPr>
        <w:spacing w:line="240" w:lineRule="auto"/>
        <w:rPr>
          <w:sz w:val="24"/>
          <w:szCs w:val="24"/>
          <w:lang w:val="de-DE"/>
        </w:rPr>
      </w:pPr>
      <w:r w:rsidRPr="00D95970">
        <w:rPr>
          <w:b/>
          <w:bCs/>
          <w:sz w:val="24"/>
          <w:szCs w:val="24"/>
          <w:lang w:val="en-US"/>
        </w:rPr>
        <w:br/>
      </w:r>
      <w:r w:rsidR="00E619F9" w:rsidRPr="00E619F9">
        <w:rPr>
          <w:sz w:val="24"/>
          <w:szCs w:val="24"/>
          <w:lang w:val="en-US"/>
        </w:rPr>
        <w:t xml:space="preserve">HS-Prof. </w:t>
      </w:r>
      <w:r w:rsidR="00E619F9">
        <w:rPr>
          <w:sz w:val="24"/>
          <w:szCs w:val="24"/>
          <w:lang w:val="de-DE"/>
        </w:rPr>
        <w:t>Mag. Dr. Willibald Erlacher</w:t>
      </w:r>
      <w:r w:rsidR="00E619F9">
        <w:rPr>
          <w:sz w:val="24"/>
          <w:szCs w:val="24"/>
          <w:lang w:val="de-DE"/>
        </w:rPr>
        <w:br/>
      </w:r>
      <w:r w:rsidR="00E619F9" w:rsidRPr="007C1AAA">
        <w:rPr>
          <w:sz w:val="24"/>
          <w:szCs w:val="24"/>
          <w:lang w:val="de-DE"/>
        </w:rPr>
        <w:t xml:space="preserve">HS-Prof. Mag. </w:t>
      </w:r>
      <w:r w:rsidR="00E619F9">
        <w:rPr>
          <w:sz w:val="24"/>
          <w:szCs w:val="24"/>
          <w:lang w:val="de-DE"/>
        </w:rPr>
        <w:t>Dr. Matthias Huber</w:t>
      </w:r>
      <w:r w:rsidR="00E619F9">
        <w:rPr>
          <w:sz w:val="24"/>
          <w:szCs w:val="24"/>
          <w:lang w:val="de-DE"/>
        </w:rPr>
        <w:br/>
      </w:r>
      <w:r w:rsidR="00E619F9" w:rsidRPr="007C1AAA">
        <w:rPr>
          <w:sz w:val="24"/>
          <w:szCs w:val="24"/>
          <w:lang w:val="de-DE"/>
        </w:rPr>
        <w:t>Prof.</w:t>
      </w:r>
      <w:r w:rsidR="00E619F9" w:rsidRPr="007C1AAA">
        <w:rPr>
          <w:sz w:val="24"/>
          <w:szCs w:val="24"/>
          <w:vertAlign w:val="superscript"/>
          <w:lang w:val="de-DE"/>
        </w:rPr>
        <w:t>in</w:t>
      </w:r>
      <w:r w:rsidR="00E619F9" w:rsidRPr="007C1AAA">
        <w:rPr>
          <w:sz w:val="24"/>
          <w:szCs w:val="24"/>
          <w:lang w:val="de-DE"/>
        </w:rPr>
        <w:t xml:space="preserve"> Dr.</w:t>
      </w:r>
      <w:r w:rsidR="00E619F9" w:rsidRPr="007C1AAA">
        <w:rPr>
          <w:sz w:val="24"/>
          <w:szCs w:val="24"/>
          <w:vertAlign w:val="superscript"/>
          <w:lang w:val="de-DE"/>
        </w:rPr>
        <w:t xml:space="preserve"> in</w:t>
      </w:r>
      <w:r w:rsidR="00E619F9" w:rsidRPr="007C1AAA">
        <w:rPr>
          <w:sz w:val="24"/>
          <w:szCs w:val="24"/>
          <w:lang w:val="de-DE"/>
        </w:rPr>
        <w:t xml:space="preserve"> Christ</w:t>
      </w:r>
      <w:r w:rsidR="00E619F9">
        <w:rPr>
          <w:sz w:val="24"/>
          <w:szCs w:val="24"/>
          <w:lang w:val="de-DE"/>
        </w:rPr>
        <w:t xml:space="preserve">ine Ragginer </w:t>
      </w:r>
      <w:proofErr w:type="spellStart"/>
      <w:r w:rsidR="00E619F9">
        <w:rPr>
          <w:sz w:val="24"/>
          <w:szCs w:val="24"/>
          <w:lang w:val="de-DE"/>
        </w:rPr>
        <w:t>Bakk.rer.nat</w:t>
      </w:r>
      <w:proofErr w:type="spellEnd"/>
      <w:r w:rsidR="00E619F9">
        <w:rPr>
          <w:sz w:val="24"/>
          <w:szCs w:val="24"/>
          <w:lang w:val="de-DE"/>
        </w:rPr>
        <w:t>. MSc.</w:t>
      </w:r>
      <w:r w:rsidR="00E619F9">
        <w:rPr>
          <w:sz w:val="24"/>
          <w:szCs w:val="24"/>
          <w:lang w:val="de-DE"/>
        </w:rPr>
        <w:br/>
      </w:r>
      <w:r w:rsidR="00E619F9" w:rsidRPr="007C1AAA">
        <w:rPr>
          <w:sz w:val="24"/>
          <w:szCs w:val="24"/>
          <w:lang w:val="de-DE"/>
        </w:rPr>
        <w:t>HS-Prof.</w:t>
      </w:r>
      <w:r w:rsidR="00E619F9" w:rsidRPr="007C1AAA">
        <w:rPr>
          <w:sz w:val="24"/>
          <w:szCs w:val="24"/>
          <w:vertAlign w:val="superscript"/>
          <w:lang w:val="de-DE"/>
        </w:rPr>
        <w:t xml:space="preserve"> in</w:t>
      </w:r>
      <w:r w:rsidR="00E619F9" w:rsidRPr="007C1AAA">
        <w:rPr>
          <w:sz w:val="24"/>
          <w:szCs w:val="24"/>
          <w:lang w:val="de-DE"/>
        </w:rPr>
        <w:t xml:space="preserve"> Univ. Lektor</w:t>
      </w:r>
      <w:r w:rsidR="00E619F9" w:rsidRPr="007C1AAA">
        <w:rPr>
          <w:sz w:val="24"/>
          <w:szCs w:val="24"/>
          <w:vertAlign w:val="superscript"/>
          <w:lang w:val="de-DE"/>
        </w:rPr>
        <w:t xml:space="preserve"> in</w:t>
      </w:r>
      <w:r w:rsidR="00E619F9" w:rsidRPr="007C1AAA">
        <w:rPr>
          <w:sz w:val="24"/>
          <w:szCs w:val="24"/>
          <w:lang w:val="de-DE"/>
        </w:rPr>
        <w:t xml:space="preserve"> Mag.</w:t>
      </w:r>
      <w:r w:rsidR="00E619F9" w:rsidRPr="007C1AAA">
        <w:rPr>
          <w:sz w:val="24"/>
          <w:szCs w:val="24"/>
          <w:vertAlign w:val="superscript"/>
          <w:lang w:val="de-DE"/>
        </w:rPr>
        <w:t>a</w:t>
      </w:r>
      <w:r w:rsidR="00E619F9" w:rsidRPr="007C1AAA">
        <w:rPr>
          <w:sz w:val="24"/>
          <w:szCs w:val="24"/>
          <w:lang w:val="de-DE"/>
        </w:rPr>
        <w:t xml:space="preserve"> Dr.</w:t>
      </w:r>
      <w:r w:rsidR="00E619F9" w:rsidRPr="007C1AAA">
        <w:rPr>
          <w:sz w:val="24"/>
          <w:szCs w:val="24"/>
          <w:vertAlign w:val="superscript"/>
          <w:lang w:val="de-DE"/>
        </w:rPr>
        <w:t xml:space="preserve"> in</w:t>
      </w:r>
      <w:r w:rsidR="00E619F9">
        <w:rPr>
          <w:sz w:val="24"/>
          <w:szCs w:val="24"/>
          <w:lang w:val="de-DE"/>
        </w:rPr>
        <w:t xml:space="preserve"> Andrea Varelija-Gerber</w:t>
      </w:r>
      <w:r w:rsidR="00E619F9">
        <w:rPr>
          <w:sz w:val="24"/>
          <w:szCs w:val="24"/>
          <w:lang w:val="de-DE"/>
        </w:rPr>
        <w:br/>
      </w:r>
      <w:r w:rsidR="00E619F9" w:rsidRPr="007C1AAA">
        <w:rPr>
          <w:sz w:val="24"/>
          <w:szCs w:val="24"/>
          <w:lang w:val="de-DE"/>
        </w:rPr>
        <w:t>HS-Prof.</w:t>
      </w:r>
      <w:r w:rsidR="00E619F9" w:rsidRPr="007C1AAA">
        <w:rPr>
          <w:sz w:val="24"/>
          <w:szCs w:val="24"/>
          <w:vertAlign w:val="superscript"/>
          <w:lang w:val="de-DE"/>
        </w:rPr>
        <w:t xml:space="preserve"> in</w:t>
      </w:r>
      <w:r w:rsidR="00E619F9" w:rsidRPr="007C1AAA">
        <w:rPr>
          <w:sz w:val="24"/>
          <w:szCs w:val="24"/>
          <w:lang w:val="de-DE"/>
        </w:rPr>
        <w:t xml:space="preserve"> MMag.</w:t>
      </w:r>
      <w:r w:rsidR="00E619F9" w:rsidRPr="007C1AAA">
        <w:rPr>
          <w:sz w:val="24"/>
          <w:szCs w:val="24"/>
          <w:vertAlign w:val="superscript"/>
          <w:lang w:val="de-DE"/>
        </w:rPr>
        <w:t xml:space="preserve"> a</w:t>
      </w:r>
      <w:r w:rsidR="00E619F9" w:rsidRPr="007C1AAA">
        <w:rPr>
          <w:sz w:val="24"/>
          <w:szCs w:val="24"/>
          <w:lang w:val="de-DE"/>
        </w:rPr>
        <w:t xml:space="preserve"> Dr.</w:t>
      </w:r>
      <w:r w:rsidR="00E619F9" w:rsidRPr="007C1AAA">
        <w:rPr>
          <w:sz w:val="24"/>
          <w:szCs w:val="24"/>
          <w:vertAlign w:val="superscript"/>
          <w:lang w:val="de-DE"/>
        </w:rPr>
        <w:t xml:space="preserve"> in</w:t>
      </w:r>
      <w:r w:rsidR="00E619F9">
        <w:rPr>
          <w:sz w:val="24"/>
          <w:szCs w:val="24"/>
          <w:lang w:val="de-DE"/>
        </w:rPr>
        <w:t xml:space="preserve"> Almut Thomas</w:t>
      </w:r>
      <w:r w:rsidR="00E619F9">
        <w:rPr>
          <w:sz w:val="24"/>
          <w:szCs w:val="24"/>
          <w:lang w:val="de-DE"/>
        </w:rPr>
        <w:br/>
      </w:r>
      <w:r w:rsidR="00E619F9" w:rsidRPr="007C1AAA">
        <w:rPr>
          <w:sz w:val="24"/>
          <w:szCs w:val="24"/>
          <w:lang w:val="de-DE"/>
        </w:rPr>
        <w:t>Prof.</w:t>
      </w:r>
      <w:r w:rsidR="00E619F9" w:rsidRPr="007C1AAA">
        <w:rPr>
          <w:sz w:val="24"/>
          <w:szCs w:val="24"/>
          <w:vertAlign w:val="superscript"/>
          <w:lang w:val="de-DE"/>
        </w:rPr>
        <w:t xml:space="preserve"> in</w:t>
      </w:r>
      <w:r w:rsidR="00E619F9" w:rsidRPr="007C1AAA">
        <w:rPr>
          <w:sz w:val="24"/>
          <w:szCs w:val="24"/>
          <w:lang w:val="de-DE"/>
        </w:rPr>
        <w:t xml:space="preserve"> Mag.</w:t>
      </w:r>
      <w:r w:rsidR="00E619F9" w:rsidRPr="007C1AAA">
        <w:rPr>
          <w:sz w:val="24"/>
          <w:szCs w:val="24"/>
          <w:vertAlign w:val="superscript"/>
          <w:lang w:val="de-DE"/>
        </w:rPr>
        <w:t>a</w:t>
      </w:r>
      <w:r w:rsidR="00E619F9" w:rsidRPr="007C1AAA">
        <w:rPr>
          <w:sz w:val="24"/>
          <w:szCs w:val="24"/>
          <w:lang w:val="de-DE"/>
        </w:rPr>
        <w:t xml:space="preserve"> Dr.</w:t>
      </w:r>
      <w:r w:rsidR="00E619F9" w:rsidRPr="007C1AAA">
        <w:rPr>
          <w:sz w:val="24"/>
          <w:szCs w:val="24"/>
          <w:vertAlign w:val="superscript"/>
          <w:lang w:val="de-DE"/>
        </w:rPr>
        <w:t xml:space="preserve"> in</w:t>
      </w:r>
      <w:r w:rsidR="00E619F9" w:rsidRPr="007C1AAA">
        <w:rPr>
          <w:sz w:val="24"/>
          <w:szCs w:val="24"/>
          <w:lang w:val="de-DE"/>
        </w:rPr>
        <w:t xml:space="preserve"> Dagmar Unterköfler-Klatzer</w:t>
      </w:r>
      <w:r w:rsidR="00E619F9">
        <w:rPr>
          <w:sz w:val="24"/>
          <w:szCs w:val="24"/>
          <w:lang w:val="de-DE"/>
        </w:rPr>
        <w:br/>
        <w:t>Reg. Rätin</w:t>
      </w:r>
      <w:r w:rsidR="00E619F9" w:rsidRPr="007C1AAA">
        <w:rPr>
          <w:sz w:val="24"/>
          <w:szCs w:val="24"/>
          <w:lang w:val="de-DE"/>
        </w:rPr>
        <w:t xml:space="preserve"> HS-Prof.</w:t>
      </w:r>
      <w:r w:rsidR="00E619F9" w:rsidRPr="007C1AAA">
        <w:rPr>
          <w:sz w:val="24"/>
          <w:szCs w:val="24"/>
          <w:vertAlign w:val="superscript"/>
          <w:lang w:val="de-DE"/>
        </w:rPr>
        <w:t xml:space="preserve"> in</w:t>
      </w:r>
      <w:r w:rsidR="00E619F9" w:rsidRPr="007C1AAA">
        <w:rPr>
          <w:sz w:val="24"/>
          <w:szCs w:val="24"/>
          <w:lang w:val="de-DE"/>
        </w:rPr>
        <w:t xml:space="preserve"> Mag.</w:t>
      </w:r>
      <w:r w:rsidR="00E619F9" w:rsidRPr="007C1AAA">
        <w:rPr>
          <w:sz w:val="24"/>
          <w:szCs w:val="24"/>
          <w:vertAlign w:val="superscript"/>
          <w:lang w:val="de-DE"/>
        </w:rPr>
        <w:t xml:space="preserve"> a</w:t>
      </w:r>
      <w:r w:rsidR="00E619F9" w:rsidRPr="007C1AAA">
        <w:rPr>
          <w:sz w:val="24"/>
          <w:szCs w:val="24"/>
          <w:lang w:val="de-DE"/>
        </w:rPr>
        <w:t xml:space="preserve"> </w:t>
      </w:r>
      <w:proofErr w:type="spellStart"/>
      <w:r w:rsidR="00E619F9" w:rsidRPr="007C1AAA">
        <w:rPr>
          <w:sz w:val="24"/>
          <w:szCs w:val="24"/>
          <w:lang w:val="de-DE"/>
        </w:rPr>
        <w:t>Dr</w:t>
      </w:r>
      <w:proofErr w:type="spellEnd"/>
      <w:r w:rsidR="00E619F9" w:rsidRPr="007C1AAA">
        <w:rPr>
          <w:sz w:val="24"/>
          <w:szCs w:val="24"/>
          <w:vertAlign w:val="superscript"/>
          <w:lang w:val="de-DE"/>
        </w:rPr>
        <w:t xml:space="preserve"> in</w:t>
      </w:r>
      <w:r w:rsidR="00E619F9" w:rsidRPr="007C1AAA">
        <w:rPr>
          <w:sz w:val="24"/>
          <w:szCs w:val="24"/>
          <w:lang w:val="de-DE"/>
        </w:rPr>
        <w:t>. Elisabeth Windl</w:t>
      </w:r>
      <w:r w:rsidR="00E619F9">
        <w:rPr>
          <w:sz w:val="24"/>
          <w:szCs w:val="24"/>
          <w:lang w:val="de-DE"/>
        </w:rPr>
        <w:br/>
      </w:r>
      <w:r w:rsidR="00E619F9" w:rsidRPr="007C1AAA">
        <w:rPr>
          <w:sz w:val="24"/>
          <w:szCs w:val="24"/>
          <w:lang w:val="de-DE"/>
        </w:rPr>
        <w:t>HS-Prof. MMag. Dr.</w:t>
      </w:r>
      <w:r w:rsidR="00140077">
        <w:rPr>
          <w:sz w:val="24"/>
          <w:szCs w:val="24"/>
          <w:lang w:val="de-DE"/>
        </w:rPr>
        <w:t xml:space="preserve"> </w:t>
      </w:r>
      <w:r w:rsidR="00E619F9" w:rsidRPr="007C1AAA">
        <w:rPr>
          <w:sz w:val="24"/>
          <w:szCs w:val="24"/>
          <w:lang w:val="de-DE"/>
        </w:rPr>
        <w:t>Daniel Wutti MSc</w:t>
      </w:r>
      <w:r w:rsidR="00E619F9">
        <w:rPr>
          <w:sz w:val="24"/>
          <w:szCs w:val="24"/>
          <w:lang w:val="de-DE"/>
        </w:rPr>
        <w:br/>
      </w:r>
    </w:p>
    <w:p w14:paraId="379A697F" w14:textId="57E6211B" w:rsidR="00B455D0" w:rsidRDefault="00B455D0" w:rsidP="00B455D0">
      <w:pPr>
        <w:spacing w:line="240" w:lineRule="auto"/>
        <w:rPr>
          <w:sz w:val="24"/>
          <w:szCs w:val="24"/>
        </w:rPr>
      </w:pPr>
    </w:p>
    <w:p w14:paraId="3290E486" w14:textId="77777777" w:rsidR="00E619F9" w:rsidRDefault="00E619F9" w:rsidP="00B455D0">
      <w:pPr>
        <w:spacing w:line="240" w:lineRule="auto"/>
        <w:rPr>
          <w:sz w:val="24"/>
          <w:szCs w:val="24"/>
        </w:rPr>
      </w:pPr>
    </w:p>
    <w:p w14:paraId="739407E5" w14:textId="10FFE35E" w:rsidR="00BD67DD" w:rsidRDefault="007F0EAA" w:rsidP="00BD67DD">
      <w:pPr>
        <w:spacing w:line="240" w:lineRule="auto"/>
        <w:rPr>
          <w:b/>
          <w:bCs/>
          <w:sz w:val="32"/>
          <w:szCs w:val="32"/>
        </w:rPr>
      </w:pPr>
      <w:r w:rsidRPr="00396965">
        <w:rPr>
          <w:b/>
          <w:bCs/>
          <w:sz w:val="32"/>
          <w:szCs w:val="32"/>
        </w:rPr>
        <w:lastRenderedPageBreak/>
        <w:t xml:space="preserve">Aufgaben des </w:t>
      </w:r>
      <w:r w:rsidR="00002395" w:rsidRPr="00396965">
        <w:rPr>
          <w:b/>
          <w:bCs/>
          <w:sz w:val="32"/>
          <w:szCs w:val="32"/>
        </w:rPr>
        <w:t>EDITORIAL BOARDS</w:t>
      </w:r>
      <w:r w:rsidR="00396965" w:rsidRPr="00396965">
        <w:rPr>
          <w:b/>
          <w:bCs/>
          <w:sz w:val="32"/>
          <w:szCs w:val="32"/>
        </w:rPr>
        <w:t xml:space="preserve"> im Prozess des Publizierens</w:t>
      </w:r>
      <w:r w:rsidR="00BD67DD">
        <w:rPr>
          <w:b/>
          <w:bCs/>
          <w:sz w:val="32"/>
          <w:szCs w:val="32"/>
        </w:rPr>
        <w:t>:</w:t>
      </w:r>
      <w:r w:rsidR="00396965" w:rsidRPr="00396965">
        <w:rPr>
          <w:b/>
          <w:bCs/>
          <w:sz w:val="32"/>
          <w:szCs w:val="32"/>
        </w:rPr>
        <w:t xml:space="preserve"> </w:t>
      </w:r>
    </w:p>
    <w:p w14:paraId="78406508" w14:textId="036923EE" w:rsidR="00D95970" w:rsidRPr="00D354F1" w:rsidRDefault="00D95970" w:rsidP="00BD67DD">
      <w:pPr>
        <w:spacing w:line="240" w:lineRule="auto"/>
        <w:rPr>
          <w:b/>
          <w:bCs/>
          <w:sz w:val="24"/>
          <w:szCs w:val="24"/>
        </w:rPr>
      </w:pPr>
      <w:r>
        <w:rPr>
          <w:sz w:val="24"/>
          <w:szCs w:val="24"/>
        </w:rPr>
        <w:t>Kriterien geleitete Begutachtung des eingereichten Konzeptes für eine weitere Publikation in der Reihe „Klagenfurter Beiträge zur Bildungsforschung und Entwicklung“</w:t>
      </w:r>
    </w:p>
    <w:p w14:paraId="5970EB73" w14:textId="77777777" w:rsidR="00D95970" w:rsidRDefault="00D95970" w:rsidP="00D95970">
      <w:pPr>
        <w:pStyle w:val="Listenabsatz"/>
        <w:numPr>
          <w:ilvl w:val="0"/>
          <w:numId w:val="3"/>
        </w:numPr>
        <w:spacing w:line="240" w:lineRule="auto"/>
        <w:rPr>
          <w:sz w:val="24"/>
          <w:szCs w:val="24"/>
        </w:rPr>
      </w:pPr>
      <w:r w:rsidRPr="00D354F1">
        <w:rPr>
          <w:sz w:val="24"/>
          <w:szCs w:val="24"/>
        </w:rPr>
        <w:t>Rück</w:t>
      </w:r>
      <w:r>
        <w:rPr>
          <w:sz w:val="24"/>
          <w:szCs w:val="24"/>
        </w:rPr>
        <w:t>meldung an die Herausgeber*innen (Moderation der Überarbeitungsschleifen)</w:t>
      </w:r>
    </w:p>
    <w:p w14:paraId="5C058B3E" w14:textId="77777777" w:rsidR="00D95970" w:rsidRDefault="00D95970" w:rsidP="00D95970">
      <w:pPr>
        <w:pStyle w:val="Listenabsatz"/>
        <w:numPr>
          <w:ilvl w:val="0"/>
          <w:numId w:val="3"/>
        </w:numPr>
        <w:spacing w:line="240" w:lineRule="auto"/>
        <w:rPr>
          <w:sz w:val="24"/>
          <w:szCs w:val="24"/>
        </w:rPr>
      </w:pPr>
      <w:r>
        <w:rPr>
          <w:sz w:val="24"/>
          <w:szCs w:val="24"/>
        </w:rPr>
        <w:t>Zustimmung zur Beantragung (Konzept, Timeline und Finanzplan) im Rektorat durch die Herausgeber*innen</w:t>
      </w:r>
    </w:p>
    <w:p w14:paraId="5BBBBC03" w14:textId="77777777" w:rsidR="00D95970" w:rsidRDefault="00D95970" w:rsidP="00D95970">
      <w:pPr>
        <w:pStyle w:val="Listenabsatz"/>
        <w:numPr>
          <w:ilvl w:val="0"/>
          <w:numId w:val="3"/>
        </w:numPr>
        <w:spacing w:line="240" w:lineRule="auto"/>
        <w:rPr>
          <w:sz w:val="24"/>
          <w:szCs w:val="24"/>
        </w:rPr>
      </w:pPr>
      <w:r>
        <w:rPr>
          <w:sz w:val="24"/>
          <w:szCs w:val="24"/>
        </w:rPr>
        <w:t>Beratung der Herausgeber*innen während des Publikationsprozesses</w:t>
      </w:r>
    </w:p>
    <w:p w14:paraId="4C28ADE9" w14:textId="77777777" w:rsidR="00D95970" w:rsidRPr="00D354F1" w:rsidRDefault="00D95970" w:rsidP="00D95970">
      <w:pPr>
        <w:pStyle w:val="Listenabsatz"/>
        <w:numPr>
          <w:ilvl w:val="0"/>
          <w:numId w:val="3"/>
        </w:numPr>
        <w:spacing w:line="240" w:lineRule="auto"/>
        <w:ind w:left="708"/>
        <w:rPr>
          <w:sz w:val="24"/>
          <w:szCs w:val="24"/>
        </w:rPr>
      </w:pPr>
      <w:r w:rsidRPr="00D354F1">
        <w:rPr>
          <w:sz w:val="24"/>
          <w:szCs w:val="24"/>
        </w:rPr>
        <w:t>Organisation und Durchführung des Double-Blind-Review-Verfahrens zur Qualitätsprüfung und -sicherung</w:t>
      </w:r>
      <w:r w:rsidRPr="00D354F1">
        <w:rPr>
          <w:sz w:val="24"/>
          <w:szCs w:val="24"/>
        </w:rPr>
        <w:br/>
        <w:t>unter Berücksichtigung der Kriterien Liste</w:t>
      </w:r>
      <w:r>
        <w:rPr>
          <w:sz w:val="24"/>
          <w:szCs w:val="24"/>
        </w:rPr>
        <w:t xml:space="preserve"> und eines effektiven Zeitmanagements </w:t>
      </w:r>
      <w:r>
        <w:rPr>
          <w:sz w:val="24"/>
          <w:szCs w:val="24"/>
        </w:rPr>
        <w:br/>
        <w:t>[LINK zu Leitfaden zum Prozess des Publizierens]</w:t>
      </w:r>
    </w:p>
    <w:p w14:paraId="4FA48FEC" w14:textId="77777777" w:rsidR="00D95970" w:rsidRDefault="00D95970" w:rsidP="00D95970">
      <w:pPr>
        <w:pStyle w:val="Listenabsatz"/>
        <w:numPr>
          <w:ilvl w:val="1"/>
          <w:numId w:val="3"/>
        </w:numPr>
        <w:spacing w:line="240" w:lineRule="auto"/>
        <w:rPr>
          <w:sz w:val="24"/>
          <w:szCs w:val="24"/>
        </w:rPr>
      </w:pPr>
      <w:r>
        <w:rPr>
          <w:sz w:val="24"/>
          <w:szCs w:val="24"/>
        </w:rPr>
        <w:t>Organisation des Reviews durch externe Begutachter*innen [LINK zu Kriterien und Formular für Begutachter*innen]</w:t>
      </w:r>
    </w:p>
    <w:p w14:paraId="77322720" w14:textId="77777777" w:rsidR="00D95970" w:rsidRDefault="00D95970" w:rsidP="00D95970">
      <w:pPr>
        <w:pStyle w:val="Listenabsatz"/>
        <w:numPr>
          <w:ilvl w:val="1"/>
          <w:numId w:val="3"/>
        </w:numPr>
        <w:spacing w:line="240" w:lineRule="auto"/>
        <w:rPr>
          <w:sz w:val="24"/>
          <w:szCs w:val="24"/>
        </w:rPr>
      </w:pPr>
      <w:r>
        <w:rPr>
          <w:sz w:val="24"/>
          <w:szCs w:val="24"/>
        </w:rPr>
        <w:t>Organisation des Reviews durch Mitglieder des Editorial Boards bzw. beauftragten Expert*innen</w:t>
      </w:r>
    </w:p>
    <w:p w14:paraId="5A13E106" w14:textId="3DAE3072" w:rsidR="00D95970" w:rsidRDefault="00D95970" w:rsidP="00D95970">
      <w:pPr>
        <w:pStyle w:val="Listenabsatz"/>
        <w:numPr>
          <w:ilvl w:val="0"/>
          <w:numId w:val="3"/>
        </w:numPr>
        <w:spacing w:line="240" w:lineRule="auto"/>
        <w:rPr>
          <w:sz w:val="24"/>
          <w:szCs w:val="24"/>
        </w:rPr>
      </w:pPr>
      <w:r>
        <w:rPr>
          <w:sz w:val="24"/>
          <w:szCs w:val="24"/>
        </w:rPr>
        <w:t xml:space="preserve">Rückmeldung an die Herausgeber*innen, </w:t>
      </w:r>
      <w:r w:rsidR="001904BD">
        <w:rPr>
          <w:sz w:val="24"/>
          <w:szCs w:val="24"/>
        </w:rPr>
        <w:t>die den Kontakt mit den Autor*inn</w:t>
      </w:r>
      <w:r>
        <w:rPr>
          <w:sz w:val="24"/>
          <w:szCs w:val="24"/>
        </w:rPr>
        <w:t>en halten</w:t>
      </w:r>
    </w:p>
    <w:p w14:paraId="47AC7A52" w14:textId="77777777" w:rsidR="00D95970" w:rsidRDefault="00D95970" w:rsidP="00D95970">
      <w:pPr>
        <w:pStyle w:val="Listenabsatz"/>
        <w:numPr>
          <w:ilvl w:val="0"/>
          <w:numId w:val="3"/>
        </w:numPr>
        <w:spacing w:line="240" w:lineRule="auto"/>
        <w:rPr>
          <w:sz w:val="24"/>
          <w:szCs w:val="24"/>
        </w:rPr>
      </w:pPr>
      <w:r>
        <w:rPr>
          <w:sz w:val="24"/>
          <w:szCs w:val="24"/>
        </w:rPr>
        <w:t>Finale Empfehlung zur Annahme bzw. Ablehnung des Artikels nach Abschluss des Review-Verfahrens</w:t>
      </w:r>
      <w:r>
        <w:rPr>
          <w:sz w:val="24"/>
          <w:szCs w:val="24"/>
        </w:rPr>
        <w:br/>
        <w:t>(Danach erfolgt das Ansuchen um Genehmigung im Rektorat – durch die Herausgeber*innen.)</w:t>
      </w:r>
    </w:p>
    <w:p w14:paraId="190D465B" w14:textId="77777777" w:rsidR="00957B5F" w:rsidRDefault="00957B5F" w:rsidP="00B455D0">
      <w:pPr>
        <w:spacing w:line="240" w:lineRule="auto"/>
        <w:rPr>
          <w:b/>
          <w:bCs/>
          <w:sz w:val="32"/>
          <w:szCs w:val="32"/>
        </w:rPr>
      </w:pPr>
    </w:p>
    <w:p w14:paraId="084BDCC1" w14:textId="435B1A50" w:rsidR="00B455D0" w:rsidRPr="00396965" w:rsidRDefault="00002395" w:rsidP="00B455D0">
      <w:pPr>
        <w:spacing w:line="240" w:lineRule="auto"/>
        <w:rPr>
          <w:b/>
          <w:bCs/>
          <w:sz w:val="32"/>
          <w:szCs w:val="32"/>
        </w:rPr>
      </w:pPr>
      <w:r w:rsidRPr="00396965">
        <w:rPr>
          <w:b/>
          <w:bCs/>
          <w:sz w:val="32"/>
          <w:szCs w:val="32"/>
        </w:rPr>
        <w:t>Der Prozess der Publikation</w:t>
      </w:r>
    </w:p>
    <w:p w14:paraId="1454CADE" w14:textId="5B959545" w:rsidR="00970B81" w:rsidRPr="00A966D5" w:rsidRDefault="00970B81" w:rsidP="00970B81">
      <w:pPr>
        <w:pStyle w:val="Listenabsatz"/>
        <w:numPr>
          <w:ilvl w:val="0"/>
          <w:numId w:val="1"/>
        </w:numPr>
        <w:spacing w:line="240" w:lineRule="auto"/>
        <w:rPr>
          <w:b/>
          <w:bCs/>
          <w:sz w:val="24"/>
          <w:szCs w:val="24"/>
        </w:rPr>
      </w:pPr>
      <w:r w:rsidRPr="00A966D5">
        <w:rPr>
          <w:b/>
          <w:bCs/>
          <w:sz w:val="24"/>
          <w:szCs w:val="24"/>
        </w:rPr>
        <w:t>Vorphase</w:t>
      </w:r>
    </w:p>
    <w:p w14:paraId="148C62D8" w14:textId="27D508EF" w:rsidR="00643639" w:rsidRPr="00F927BC" w:rsidRDefault="00643639" w:rsidP="00643639">
      <w:pPr>
        <w:pStyle w:val="Listenabsatz"/>
        <w:numPr>
          <w:ilvl w:val="1"/>
          <w:numId w:val="1"/>
        </w:numPr>
        <w:spacing w:line="240" w:lineRule="auto"/>
        <w:rPr>
          <w:sz w:val="24"/>
          <w:szCs w:val="24"/>
        </w:rPr>
      </w:pPr>
      <w:r>
        <w:rPr>
          <w:sz w:val="24"/>
          <w:szCs w:val="24"/>
        </w:rPr>
        <w:t xml:space="preserve">Erstellung des Konzeptes durch die </w:t>
      </w:r>
      <w:r w:rsidR="001171F1">
        <w:rPr>
          <w:sz w:val="24"/>
          <w:szCs w:val="24"/>
        </w:rPr>
        <w:t>Hrsg</w:t>
      </w:r>
      <w:r w:rsidR="00545AE7">
        <w:rPr>
          <w:sz w:val="24"/>
          <w:szCs w:val="24"/>
        </w:rPr>
        <w:t xml:space="preserve"> eines Sammelwerks</w:t>
      </w:r>
      <w:r w:rsidR="00355E5D">
        <w:rPr>
          <w:sz w:val="24"/>
          <w:szCs w:val="24"/>
        </w:rPr>
        <w:br/>
      </w:r>
      <w:r w:rsidRPr="00F927BC">
        <w:rPr>
          <w:sz w:val="24"/>
          <w:szCs w:val="24"/>
        </w:rPr>
        <w:t xml:space="preserve">Information der </w:t>
      </w:r>
      <w:r w:rsidR="00086681" w:rsidRPr="00F927BC">
        <w:rPr>
          <w:sz w:val="24"/>
          <w:szCs w:val="24"/>
        </w:rPr>
        <w:t>VRF</w:t>
      </w:r>
      <w:r w:rsidR="00355E5D" w:rsidRPr="00F927BC">
        <w:rPr>
          <w:sz w:val="24"/>
          <w:szCs w:val="24"/>
        </w:rPr>
        <w:t>, der jeweiligen IL/</w:t>
      </w:r>
      <w:r w:rsidR="00957B5F">
        <w:rPr>
          <w:sz w:val="24"/>
          <w:szCs w:val="24"/>
        </w:rPr>
        <w:t>DL/</w:t>
      </w:r>
      <w:r w:rsidR="00355E5D" w:rsidRPr="00F927BC">
        <w:rPr>
          <w:sz w:val="24"/>
          <w:szCs w:val="24"/>
        </w:rPr>
        <w:t>ZL</w:t>
      </w:r>
      <w:r w:rsidR="00355E5D" w:rsidRPr="00F927BC">
        <w:rPr>
          <w:sz w:val="24"/>
          <w:szCs w:val="24"/>
        </w:rPr>
        <w:br/>
      </w:r>
      <w:r w:rsidR="00545AE7" w:rsidRPr="00F927BC">
        <w:rPr>
          <w:sz w:val="24"/>
          <w:szCs w:val="24"/>
        </w:rPr>
        <w:t xml:space="preserve">Digitale </w:t>
      </w:r>
      <w:r w:rsidR="00355E5D" w:rsidRPr="00F927BC">
        <w:rPr>
          <w:sz w:val="24"/>
          <w:szCs w:val="24"/>
        </w:rPr>
        <w:t xml:space="preserve">Einreichung beim EdB                                        </w:t>
      </w:r>
    </w:p>
    <w:p w14:paraId="3F266AC6" w14:textId="38586B28" w:rsidR="00355E5D" w:rsidRPr="00F927BC" w:rsidRDefault="00086681" w:rsidP="00643639">
      <w:pPr>
        <w:pStyle w:val="Listenabsatz"/>
        <w:numPr>
          <w:ilvl w:val="1"/>
          <w:numId w:val="1"/>
        </w:numPr>
        <w:spacing w:line="240" w:lineRule="auto"/>
        <w:rPr>
          <w:sz w:val="24"/>
          <w:szCs w:val="24"/>
        </w:rPr>
      </w:pPr>
      <w:r w:rsidRPr="00F927BC">
        <w:rPr>
          <w:sz w:val="24"/>
          <w:szCs w:val="24"/>
        </w:rPr>
        <w:t xml:space="preserve">Kriterien geleitete </w:t>
      </w:r>
      <w:r w:rsidR="00355E5D" w:rsidRPr="00F927BC">
        <w:rPr>
          <w:sz w:val="24"/>
          <w:szCs w:val="24"/>
        </w:rPr>
        <w:t xml:space="preserve">Begutachtung durch EdB und </w:t>
      </w:r>
      <w:r w:rsidRPr="00F927BC">
        <w:rPr>
          <w:sz w:val="24"/>
          <w:szCs w:val="24"/>
        </w:rPr>
        <w:t xml:space="preserve">schriftliche </w:t>
      </w:r>
      <w:r w:rsidR="00355E5D" w:rsidRPr="00F927BC">
        <w:rPr>
          <w:sz w:val="24"/>
          <w:szCs w:val="24"/>
        </w:rPr>
        <w:t xml:space="preserve">Rückmeldung an die einreichenden </w:t>
      </w:r>
      <w:r w:rsidR="001171F1">
        <w:rPr>
          <w:sz w:val="24"/>
          <w:szCs w:val="24"/>
        </w:rPr>
        <w:t>Hrsg</w:t>
      </w:r>
      <w:r w:rsidRPr="00F927BC">
        <w:rPr>
          <w:sz w:val="24"/>
          <w:szCs w:val="24"/>
        </w:rPr>
        <w:br/>
        <w:t>Kriterien (</w:t>
      </w:r>
      <w:r w:rsidR="00F927BC">
        <w:rPr>
          <w:sz w:val="24"/>
          <w:szCs w:val="24"/>
        </w:rPr>
        <w:t>LINK-</w:t>
      </w:r>
      <w:r w:rsidRPr="00F927BC">
        <w:rPr>
          <w:sz w:val="24"/>
          <w:szCs w:val="24"/>
        </w:rPr>
        <w:t>QMP)</w:t>
      </w:r>
    </w:p>
    <w:p w14:paraId="39FB54AF" w14:textId="77777777" w:rsidR="00355E5D" w:rsidRPr="00F927BC" w:rsidRDefault="00355E5D" w:rsidP="00355E5D">
      <w:pPr>
        <w:pStyle w:val="Listenabsatz"/>
        <w:numPr>
          <w:ilvl w:val="2"/>
          <w:numId w:val="1"/>
        </w:numPr>
        <w:spacing w:line="240" w:lineRule="auto"/>
        <w:rPr>
          <w:sz w:val="24"/>
          <w:szCs w:val="24"/>
        </w:rPr>
      </w:pPr>
      <w:r w:rsidRPr="00F927BC">
        <w:rPr>
          <w:sz w:val="24"/>
          <w:szCs w:val="24"/>
        </w:rPr>
        <w:t>Zustimmung</w:t>
      </w:r>
    </w:p>
    <w:p w14:paraId="34E9C91D" w14:textId="77777777" w:rsidR="00355E5D" w:rsidRPr="00F927BC" w:rsidRDefault="00355E5D" w:rsidP="00355E5D">
      <w:pPr>
        <w:pStyle w:val="Listenabsatz"/>
        <w:numPr>
          <w:ilvl w:val="2"/>
          <w:numId w:val="1"/>
        </w:numPr>
        <w:spacing w:line="240" w:lineRule="auto"/>
        <w:rPr>
          <w:sz w:val="24"/>
          <w:szCs w:val="24"/>
        </w:rPr>
      </w:pPr>
      <w:r w:rsidRPr="00F927BC">
        <w:rPr>
          <w:sz w:val="24"/>
          <w:szCs w:val="24"/>
        </w:rPr>
        <w:t>Ablehnung: Konzept weist insgesamt schwere Mängel auf</w:t>
      </w:r>
    </w:p>
    <w:p w14:paraId="41473E10" w14:textId="62FF1EA7" w:rsidR="00355E5D" w:rsidRDefault="00355E5D" w:rsidP="00355E5D">
      <w:pPr>
        <w:pStyle w:val="Listenabsatz"/>
        <w:numPr>
          <w:ilvl w:val="2"/>
          <w:numId w:val="1"/>
        </w:numPr>
        <w:spacing w:line="240" w:lineRule="auto"/>
        <w:rPr>
          <w:sz w:val="24"/>
          <w:szCs w:val="24"/>
        </w:rPr>
      </w:pPr>
      <w:r w:rsidRPr="00F927BC">
        <w:rPr>
          <w:sz w:val="24"/>
          <w:szCs w:val="24"/>
        </w:rPr>
        <w:t>Major Revision</w:t>
      </w:r>
      <w:r w:rsidRPr="00F927BC">
        <w:rPr>
          <w:sz w:val="24"/>
          <w:szCs w:val="24"/>
        </w:rPr>
        <w:br/>
      </w:r>
      <w:r w:rsidR="00F927BC">
        <w:rPr>
          <w:sz w:val="24"/>
          <w:szCs w:val="24"/>
        </w:rPr>
        <w:t xml:space="preserve">   </w:t>
      </w:r>
      <w:r w:rsidRPr="00F927BC">
        <w:rPr>
          <w:sz w:val="24"/>
          <w:szCs w:val="24"/>
        </w:rPr>
        <w:t>Konkrete Verbesserungen</w:t>
      </w:r>
      <w:r>
        <w:rPr>
          <w:sz w:val="24"/>
          <w:szCs w:val="24"/>
        </w:rPr>
        <w:t xml:space="preserve"> einiger großer Kritikpunkte sind erforderlich, damit das Konzept angenommen werden kann</w:t>
      </w:r>
      <w:r w:rsidR="00F927BC">
        <w:rPr>
          <w:sz w:val="24"/>
          <w:szCs w:val="24"/>
        </w:rPr>
        <w:t>.</w:t>
      </w:r>
    </w:p>
    <w:p w14:paraId="581D81FC" w14:textId="765F2B9B" w:rsidR="00355E5D" w:rsidRDefault="00F927BC" w:rsidP="00355E5D">
      <w:pPr>
        <w:pStyle w:val="Listenabsatz"/>
        <w:numPr>
          <w:ilvl w:val="2"/>
          <w:numId w:val="1"/>
        </w:numPr>
        <w:spacing w:line="240" w:lineRule="auto"/>
        <w:rPr>
          <w:sz w:val="24"/>
          <w:szCs w:val="24"/>
        </w:rPr>
      </w:pPr>
      <w:r>
        <w:rPr>
          <w:sz w:val="24"/>
          <w:szCs w:val="24"/>
        </w:rPr>
        <w:t>M</w:t>
      </w:r>
      <w:r w:rsidR="00355E5D">
        <w:rPr>
          <w:sz w:val="24"/>
          <w:szCs w:val="24"/>
        </w:rPr>
        <w:t>inor Revision</w:t>
      </w:r>
      <w:r w:rsidR="00355E5D">
        <w:rPr>
          <w:sz w:val="24"/>
          <w:szCs w:val="24"/>
        </w:rPr>
        <w:br/>
      </w:r>
      <w:r>
        <w:rPr>
          <w:sz w:val="24"/>
          <w:szCs w:val="24"/>
        </w:rPr>
        <w:t xml:space="preserve">   </w:t>
      </w:r>
      <w:r w:rsidR="0036593E">
        <w:rPr>
          <w:sz w:val="24"/>
          <w:szCs w:val="24"/>
        </w:rPr>
        <w:t>Lediglich</w:t>
      </w:r>
      <w:r w:rsidR="00355E5D">
        <w:rPr>
          <w:sz w:val="24"/>
          <w:szCs w:val="24"/>
        </w:rPr>
        <w:t xml:space="preserve"> Einzelheiten sind zu verbessern, damit das Konzept angenommen werden kann.</w:t>
      </w:r>
    </w:p>
    <w:p w14:paraId="297734D4" w14:textId="3C18C7E7" w:rsidR="00355E5D" w:rsidRDefault="00355E5D" w:rsidP="00355E5D">
      <w:pPr>
        <w:pStyle w:val="Listenabsatz"/>
        <w:numPr>
          <w:ilvl w:val="2"/>
          <w:numId w:val="1"/>
        </w:numPr>
        <w:spacing w:line="240" w:lineRule="auto"/>
        <w:rPr>
          <w:sz w:val="24"/>
          <w:szCs w:val="24"/>
        </w:rPr>
      </w:pPr>
      <w:r>
        <w:rPr>
          <w:sz w:val="24"/>
          <w:szCs w:val="24"/>
        </w:rPr>
        <w:t>Bei Major Revision oder Minor Revision wird das adaptierte Konzept nochmals beim EdB eingereicht</w:t>
      </w:r>
      <w:r w:rsidR="00F927BC">
        <w:rPr>
          <w:sz w:val="24"/>
          <w:szCs w:val="24"/>
        </w:rPr>
        <w:t>.</w:t>
      </w:r>
    </w:p>
    <w:p w14:paraId="30CFC949" w14:textId="7B06D76C" w:rsidR="00A966D5" w:rsidRPr="00881A38" w:rsidRDefault="00355E5D" w:rsidP="0062028A">
      <w:pPr>
        <w:pStyle w:val="Listenabsatz"/>
        <w:numPr>
          <w:ilvl w:val="1"/>
          <w:numId w:val="1"/>
        </w:numPr>
        <w:spacing w:line="240" w:lineRule="auto"/>
        <w:rPr>
          <w:sz w:val="24"/>
          <w:szCs w:val="24"/>
        </w:rPr>
      </w:pPr>
      <w:r w:rsidRPr="00881A38">
        <w:rPr>
          <w:sz w:val="24"/>
          <w:szCs w:val="24"/>
        </w:rPr>
        <w:t xml:space="preserve">Bei Zustimmung durch das EdB ist die Beantragung </w:t>
      </w:r>
      <w:r w:rsidR="00C47A9E" w:rsidRPr="00881A38">
        <w:rPr>
          <w:sz w:val="24"/>
          <w:szCs w:val="24"/>
        </w:rPr>
        <w:t xml:space="preserve">(mit Konzept, Timeline und Finanzplan) </w:t>
      </w:r>
      <w:r w:rsidRPr="00881A38">
        <w:rPr>
          <w:sz w:val="24"/>
          <w:szCs w:val="24"/>
        </w:rPr>
        <w:t xml:space="preserve">im Rektorat über die </w:t>
      </w:r>
      <w:r w:rsidR="00086681" w:rsidRPr="00881A38">
        <w:rPr>
          <w:sz w:val="24"/>
          <w:szCs w:val="24"/>
        </w:rPr>
        <w:t>VRF</w:t>
      </w:r>
      <w:r w:rsidRPr="00881A38">
        <w:rPr>
          <w:sz w:val="24"/>
          <w:szCs w:val="24"/>
        </w:rPr>
        <w:t xml:space="preserve"> möglich.</w:t>
      </w:r>
      <w:r w:rsidR="0036593E" w:rsidRPr="00881A38">
        <w:rPr>
          <w:sz w:val="24"/>
          <w:szCs w:val="24"/>
        </w:rPr>
        <w:t xml:space="preserve">      </w:t>
      </w:r>
      <w:r w:rsidR="00F927BC">
        <w:rPr>
          <w:sz w:val="24"/>
          <w:szCs w:val="24"/>
        </w:rPr>
        <w:br/>
      </w:r>
    </w:p>
    <w:p w14:paraId="5A1A5B25" w14:textId="00E02601" w:rsidR="00970B81" w:rsidRPr="00881A38" w:rsidRDefault="00970B81" w:rsidP="00970B81">
      <w:pPr>
        <w:pStyle w:val="Listenabsatz"/>
        <w:numPr>
          <w:ilvl w:val="0"/>
          <w:numId w:val="1"/>
        </w:numPr>
        <w:spacing w:line="240" w:lineRule="auto"/>
        <w:rPr>
          <w:b/>
          <w:bCs/>
          <w:sz w:val="24"/>
          <w:szCs w:val="24"/>
        </w:rPr>
      </w:pPr>
      <w:r w:rsidRPr="00881A38">
        <w:rPr>
          <w:b/>
          <w:bCs/>
          <w:sz w:val="24"/>
          <w:szCs w:val="24"/>
        </w:rPr>
        <w:t>Entscheidung durch das Rektorat</w:t>
      </w:r>
    </w:p>
    <w:p w14:paraId="321E9B41" w14:textId="28F00BA2" w:rsidR="00A966D5" w:rsidRPr="00881A38" w:rsidRDefault="00A966D5" w:rsidP="00A966D5">
      <w:pPr>
        <w:pStyle w:val="Listenabsatz"/>
        <w:numPr>
          <w:ilvl w:val="1"/>
          <w:numId w:val="1"/>
        </w:numPr>
        <w:spacing w:line="240" w:lineRule="auto"/>
        <w:rPr>
          <w:sz w:val="24"/>
          <w:szCs w:val="24"/>
        </w:rPr>
      </w:pPr>
      <w:r w:rsidRPr="00881A38">
        <w:rPr>
          <w:sz w:val="24"/>
          <w:szCs w:val="24"/>
        </w:rPr>
        <w:t xml:space="preserve">Einreichung </w:t>
      </w:r>
      <w:r w:rsidR="00C47A9E" w:rsidRPr="00881A38">
        <w:rPr>
          <w:sz w:val="24"/>
          <w:szCs w:val="24"/>
        </w:rPr>
        <w:t>bei VRF</w:t>
      </w:r>
      <w:r w:rsidRPr="00881A38">
        <w:rPr>
          <w:sz w:val="24"/>
          <w:szCs w:val="24"/>
        </w:rPr>
        <w:t xml:space="preserve"> </w:t>
      </w:r>
      <w:r w:rsidR="00996BC8" w:rsidRPr="00881A38">
        <w:rPr>
          <w:sz w:val="24"/>
          <w:szCs w:val="24"/>
        </w:rPr>
        <w:t xml:space="preserve">mit Timeline, </w:t>
      </w:r>
      <w:r w:rsidRPr="00881A38">
        <w:rPr>
          <w:sz w:val="24"/>
          <w:szCs w:val="24"/>
        </w:rPr>
        <w:t>Finanzplan sowie der Zustimmung des EdB</w:t>
      </w:r>
    </w:p>
    <w:p w14:paraId="74BACE35" w14:textId="34CA601F" w:rsidR="00A966D5" w:rsidRPr="00881A38" w:rsidRDefault="00A966D5" w:rsidP="00A966D5">
      <w:pPr>
        <w:pStyle w:val="Listenabsatz"/>
        <w:numPr>
          <w:ilvl w:val="1"/>
          <w:numId w:val="1"/>
        </w:numPr>
        <w:spacing w:line="240" w:lineRule="auto"/>
        <w:rPr>
          <w:sz w:val="24"/>
          <w:szCs w:val="24"/>
        </w:rPr>
      </w:pPr>
      <w:r w:rsidRPr="00881A38">
        <w:rPr>
          <w:sz w:val="24"/>
          <w:szCs w:val="24"/>
        </w:rPr>
        <w:t>Entscheidung durch Rektorat (in Rücksprache mit jeweils zuständigen IL/DL)</w:t>
      </w:r>
      <w:r w:rsidR="00291F53" w:rsidRPr="00881A38">
        <w:rPr>
          <w:sz w:val="24"/>
          <w:szCs w:val="24"/>
        </w:rPr>
        <w:t xml:space="preserve"> hinsichtlich Konzept und Timeline und nach budgetärer Prüfung Genehmigung des maximalen </w:t>
      </w:r>
      <w:r w:rsidR="00996BC8" w:rsidRPr="00881A38">
        <w:rPr>
          <w:sz w:val="24"/>
          <w:szCs w:val="24"/>
        </w:rPr>
        <w:t xml:space="preserve">Finanzrahmens </w:t>
      </w:r>
    </w:p>
    <w:p w14:paraId="1284326D" w14:textId="0E85920D" w:rsidR="003B2A5D" w:rsidRPr="00881A38" w:rsidRDefault="00291F53" w:rsidP="00B0629B">
      <w:pPr>
        <w:pStyle w:val="Listenabsatz"/>
        <w:numPr>
          <w:ilvl w:val="1"/>
          <w:numId w:val="1"/>
        </w:numPr>
        <w:spacing w:line="240" w:lineRule="auto"/>
        <w:rPr>
          <w:sz w:val="24"/>
          <w:szCs w:val="24"/>
        </w:rPr>
      </w:pPr>
      <w:r w:rsidRPr="00881A38">
        <w:rPr>
          <w:sz w:val="24"/>
          <w:szCs w:val="24"/>
        </w:rPr>
        <w:t xml:space="preserve">Beratung durch </w:t>
      </w:r>
      <w:r w:rsidR="00086681" w:rsidRPr="00881A38">
        <w:rPr>
          <w:sz w:val="24"/>
          <w:szCs w:val="24"/>
        </w:rPr>
        <w:t>VRF</w:t>
      </w:r>
      <w:r w:rsidRPr="00881A38">
        <w:rPr>
          <w:sz w:val="24"/>
          <w:szCs w:val="24"/>
        </w:rPr>
        <w:t xml:space="preserve"> und ZFW</w:t>
      </w:r>
    </w:p>
    <w:p w14:paraId="45EC3A45" w14:textId="77777777" w:rsidR="003B2A5D" w:rsidRPr="00881A38" w:rsidRDefault="003B2A5D" w:rsidP="003B2A5D">
      <w:pPr>
        <w:pStyle w:val="Listenabsatz"/>
        <w:spacing w:line="240" w:lineRule="auto"/>
        <w:ind w:left="360"/>
        <w:rPr>
          <w:sz w:val="24"/>
          <w:szCs w:val="24"/>
        </w:rPr>
      </w:pPr>
    </w:p>
    <w:p w14:paraId="464263A2" w14:textId="16A246DC" w:rsidR="00970B81" w:rsidRPr="00881A38" w:rsidRDefault="00970B81" w:rsidP="00970B81">
      <w:pPr>
        <w:pStyle w:val="Listenabsatz"/>
        <w:numPr>
          <w:ilvl w:val="0"/>
          <w:numId w:val="1"/>
        </w:numPr>
        <w:spacing w:line="240" w:lineRule="auto"/>
        <w:rPr>
          <w:b/>
          <w:bCs/>
          <w:sz w:val="24"/>
          <w:szCs w:val="24"/>
        </w:rPr>
      </w:pPr>
      <w:r w:rsidRPr="00881A38">
        <w:rPr>
          <w:b/>
          <w:bCs/>
          <w:sz w:val="24"/>
          <w:szCs w:val="24"/>
        </w:rPr>
        <w:t xml:space="preserve">Vorbereitung des Vertrages und Vereinbarung des weiteren Vorgehens mit dem </w:t>
      </w:r>
      <w:r w:rsidR="00C47A9E" w:rsidRPr="00881A38">
        <w:rPr>
          <w:b/>
          <w:bCs/>
          <w:sz w:val="24"/>
          <w:szCs w:val="24"/>
        </w:rPr>
        <w:t>Verlag</w:t>
      </w:r>
      <w:r w:rsidRPr="00881A38">
        <w:rPr>
          <w:b/>
          <w:bCs/>
          <w:sz w:val="24"/>
          <w:szCs w:val="24"/>
        </w:rPr>
        <w:t xml:space="preserve"> (durch die </w:t>
      </w:r>
      <w:r w:rsidR="001171F1">
        <w:rPr>
          <w:b/>
          <w:bCs/>
          <w:sz w:val="24"/>
          <w:szCs w:val="24"/>
        </w:rPr>
        <w:t>Hrsg</w:t>
      </w:r>
      <w:r w:rsidRPr="00881A38">
        <w:rPr>
          <w:b/>
          <w:bCs/>
          <w:sz w:val="24"/>
          <w:szCs w:val="24"/>
        </w:rPr>
        <w:t>)</w:t>
      </w:r>
    </w:p>
    <w:p w14:paraId="1B6844F0" w14:textId="77777777" w:rsidR="00957B5F" w:rsidRDefault="00957B5F" w:rsidP="00957B5F">
      <w:pPr>
        <w:pStyle w:val="Listenabsatz"/>
        <w:spacing w:line="240" w:lineRule="auto"/>
        <w:ind w:left="360"/>
        <w:rPr>
          <w:b/>
          <w:bCs/>
          <w:sz w:val="24"/>
          <w:szCs w:val="24"/>
        </w:rPr>
      </w:pPr>
    </w:p>
    <w:p w14:paraId="4E9F6649" w14:textId="0F7CAC1C" w:rsidR="00970B81" w:rsidRPr="00601A62" w:rsidRDefault="00970B81" w:rsidP="00970B81">
      <w:pPr>
        <w:pStyle w:val="Listenabsatz"/>
        <w:numPr>
          <w:ilvl w:val="0"/>
          <w:numId w:val="1"/>
        </w:numPr>
        <w:spacing w:line="240" w:lineRule="auto"/>
        <w:rPr>
          <w:b/>
          <w:bCs/>
          <w:sz w:val="24"/>
          <w:szCs w:val="24"/>
        </w:rPr>
      </w:pPr>
      <w:r w:rsidRPr="00601A62">
        <w:rPr>
          <w:b/>
          <w:bCs/>
          <w:sz w:val="24"/>
          <w:szCs w:val="24"/>
        </w:rPr>
        <w:t xml:space="preserve">Ansuchen der </w:t>
      </w:r>
      <w:r w:rsidR="001171F1">
        <w:rPr>
          <w:b/>
          <w:bCs/>
          <w:sz w:val="24"/>
          <w:szCs w:val="24"/>
        </w:rPr>
        <w:t>Hrsg</w:t>
      </w:r>
      <w:r w:rsidRPr="00601A62">
        <w:rPr>
          <w:b/>
          <w:bCs/>
          <w:sz w:val="24"/>
          <w:szCs w:val="24"/>
        </w:rPr>
        <w:t xml:space="preserve"> </w:t>
      </w:r>
      <w:r w:rsidR="00601A62">
        <w:rPr>
          <w:b/>
          <w:bCs/>
          <w:sz w:val="24"/>
          <w:szCs w:val="24"/>
        </w:rPr>
        <w:t>b</w:t>
      </w:r>
      <w:r w:rsidRPr="00601A62">
        <w:rPr>
          <w:b/>
          <w:bCs/>
          <w:sz w:val="24"/>
          <w:szCs w:val="24"/>
        </w:rPr>
        <w:t>eim Rektorat um Unterzeich</w:t>
      </w:r>
      <w:r w:rsidR="00567AB2">
        <w:rPr>
          <w:b/>
          <w:bCs/>
          <w:sz w:val="24"/>
          <w:szCs w:val="24"/>
        </w:rPr>
        <w:t>n</w:t>
      </w:r>
      <w:r w:rsidRPr="00601A62">
        <w:rPr>
          <w:b/>
          <w:bCs/>
          <w:sz w:val="24"/>
          <w:szCs w:val="24"/>
        </w:rPr>
        <w:t>ungserlaubnis</w:t>
      </w:r>
      <w:r w:rsidR="00601A62">
        <w:rPr>
          <w:b/>
          <w:bCs/>
          <w:sz w:val="24"/>
          <w:szCs w:val="24"/>
        </w:rPr>
        <w:t>,</w:t>
      </w:r>
      <w:r w:rsidRPr="00601A62">
        <w:rPr>
          <w:b/>
          <w:bCs/>
          <w:sz w:val="24"/>
          <w:szCs w:val="24"/>
        </w:rPr>
        <w:t xml:space="preserve"> </w:t>
      </w:r>
      <w:r w:rsidR="00601A62">
        <w:rPr>
          <w:b/>
          <w:bCs/>
          <w:sz w:val="24"/>
          <w:szCs w:val="24"/>
        </w:rPr>
        <w:br/>
      </w:r>
      <w:r w:rsidRPr="00601A62">
        <w:rPr>
          <w:b/>
          <w:bCs/>
          <w:sz w:val="24"/>
          <w:szCs w:val="24"/>
        </w:rPr>
        <w:t xml:space="preserve">Bestätigung der Publikation und </w:t>
      </w:r>
      <w:r w:rsidR="00F927BC">
        <w:rPr>
          <w:b/>
          <w:bCs/>
          <w:sz w:val="24"/>
          <w:szCs w:val="24"/>
        </w:rPr>
        <w:t xml:space="preserve">des </w:t>
      </w:r>
      <w:r w:rsidRPr="00601A62">
        <w:rPr>
          <w:b/>
          <w:bCs/>
          <w:sz w:val="24"/>
          <w:szCs w:val="24"/>
        </w:rPr>
        <w:t>vertraglich vereinbarten Betrages durch das Rektorat</w:t>
      </w:r>
    </w:p>
    <w:p w14:paraId="2D142391" w14:textId="77777777" w:rsidR="003B2A5D" w:rsidRPr="003B2A5D" w:rsidRDefault="003B2A5D" w:rsidP="003B2A5D">
      <w:pPr>
        <w:pStyle w:val="Listenabsatz"/>
        <w:rPr>
          <w:sz w:val="24"/>
          <w:szCs w:val="24"/>
        </w:rPr>
      </w:pPr>
    </w:p>
    <w:p w14:paraId="4686AB02" w14:textId="4DBEB1E4" w:rsidR="00D0194E" w:rsidRPr="00D0194E" w:rsidRDefault="00970B81" w:rsidP="000E5850">
      <w:pPr>
        <w:pStyle w:val="Listenabsatz"/>
        <w:numPr>
          <w:ilvl w:val="0"/>
          <w:numId w:val="1"/>
        </w:numPr>
        <w:spacing w:line="240" w:lineRule="auto"/>
        <w:rPr>
          <w:sz w:val="24"/>
          <w:szCs w:val="24"/>
        </w:rPr>
      </w:pPr>
      <w:r w:rsidRPr="00D0194E">
        <w:rPr>
          <w:b/>
          <w:bCs/>
          <w:sz w:val="24"/>
          <w:szCs w:val="24"/>
        </w:rPr>
        <w:t>Lead und Verantwortung (</w:t>
      </w:r>
      <w:r w:rsidR="001171F1">
        <w:rPr>
          <w:b/>
          <w:bCs/>
          <w:sz w:val="24"/>
          <w:szCs w:val="24"/>
        </w:rPr>
        <w:t>Hrsg</w:t>
      </w:r>
      <w:r w:rsidRPr="00D0194E">
        <w:rPr>
          <w:b/>
          <w:bCs/>
          <w:sz w:val="24"/>
          <w:szCs w:val="24"/>
        </w:rPr>
        <w:t>) für die Publikation</w:t>
      </w:r>
      <w:r w:rsidR="00601A62" w:rsidRPr="00D0194E">
        <w:rPr>
          <w:b/>
          <w:bCs/>
          <w:sz w:val="24"/>
          <w:szCs w:val="24"/>
        </w:rPr>
        <w:br/>
      </w:r>
      <w:r w:rsidR="00601A62" w:rsidRPr="00D0194E">
        <w:rPr>
          <w:sz w:val="24"/>
          <w:szCs w:val="24"/>
        </w:rPr>
        <w:t xml:space="preserve">Die Gesamtverantwortung liegt bei den </w:t>
      </w:r>
      <w:r w:rsidR="001171F1">
        <w:rPr>
          <w:sz w:val="24"/>
          <w:szCs w:val="24"/>
        </w:rPr>
        <w:t>Hrsg</w:t>
      </w:r>
    </w:p>
    <w:p w14:paraId="6AEE8790" w14:textId="3B2381EB" w:rsidR="00BC0AB2" w:rsidRPr="00F927BC" w:rsidRDefault="00D0194E" w:rsidP="00D0194E">
      <w:pPr>
        <w:pStyle w:val="Listenabsatz"/>
        <w:spacing w:line="240" w:lineRule="auto"/>
        <w:ind w:left="360"/>
        <w:rPr>
          <w:sz w:val="24"/>
          <w:szCs w:val="24"/>
        </w:rPr>
      </w:pPr>
      <w:r>
        <w:rPr>
          <w:sz w:val="24"/>
          <w:szCs w:val="24"/>
        </w:rPr>
        <w:t>Kommunikation mit den Autor*innen in den unterschiedlichen Prozessphasen</w:t>
      </w:r>
      <w:r w:rsidR="00BC0AB2">
        <w:rPr>
          <w:sz w:val="24"/>
          <w:szCs w:val="24"/>
        </w:rPr>
        <w:br/>
      </w:r>
    </w:p>
    <w:p w14:paraId="0D799FB3" w14:textId="77777777" w:rsidR="00BC0AB2" w:rsidRPr="00F927BC" w:rsidRDefault="00BC0AB2" w:rsidP="00BC0AB2">
      <w:pPr>
        <w:pStyle w:val="Listenabsatz"/>
        <w:numPr>
          <w:ilvl w:val="0"/>
          <w:numId w:val="1"/>
        </w:numPr>
        <w:spacing w:line="240" w:lineRule="auto"/>
        <w:rPr>
          <w:b/>
          <w:bCs/>
          <w:sz w:val="24"/>
          <w:szCs w:val="24"/>
        </w:rPr>
      </w:pPr>
      <w:r w:rsidRPr="00F927BC">
        <w:rPr>
          <w:b/>
          <w:bCs/>
          <w:sz w:val="24"/>
          <w:szCs w:val="24"/>
        </w:rPr>
        <w:t>Ablauf des Publikationsprozesses</w:t>
      </w:r>
      <w:r w:rsidRPr="00F927BC">
        <w:rPr>
          <w:b/>
          <w:bCs/>
          <w:sz w:val="24"/>
          <w:szCs w:val="24"/>
        </w:rPr>
        <w:tab/>
      </w:r>
    </w:p>
    <w:p w14:paraId="0DF04EC0" w14:textId="6D75BBFD" w:rsidR="00BC0AB2" w:rsidRPr="00F927BC" w:rsidRDefault="00F927BC" w:rsidP="00BC0AB2">
      <w:pPr>
        <w:pStyle w:val="Listenabsatz"/>
        <w:numPr>
          <w:ilvl w:val="1"/>
          <w:numId w:val="1"/>
        </w:numPr>
        <w:spacing w:line="240" w:lineRule="auto"/>
        <w:rPr>
          <w:sz w:val="24"/>
          <w:szCs w:val="24"/>
        </w:rPr>
      </w:pPr>
      <w:r w:rsidRPr="00F927BC">
        <w:rPr>
          <w:sz w:val="24"/>
          <w:szCs w:val="24"/>
        </w:rPr>
        <w:t>Leitfaden zum Prozess des Publizierens [LINK]</w:t>
      </w:r>
    </w:p>
    <w:p w14:paraId="486548C1" w14:textId="0E284CBA" w:rsidR="00BC0AB2" w:rsidRPr="00BC0AB2" w:rsidRDefault="00BC0AB2" w:rsidP="006E67B3">
      <w:pPr>
        <w:pStyle w:val="Listenabsatz"/>
        <w:numPr>
          <w:ilvl w:val="1"/>
          <w:numId w:val="1"/>
        </w:numPr>
        <w:spacing w:line="240" w:lineRule="auto"/>
        <w:rPr>
          <w:sz w:val="24"/>
          <w:szCs w:val="24"/>
        </w:rPr>
      </w:pPr>
      <w:r w:rsidRPr="00F927BC">
        <w:rPr>
          <w:sz w:val="24"/>
          <w:szCs w:val="24"/>
        </w:rPr>
        <w:t xml:space="preserve">Zeitplan und Arbeitsphasen </w:t>
      </w:r>
      <w:r w:rsidR="00F927BC">
        <w:rPr>
          <w:sz w:val="24"/>
          <w:szCs w:val="24"/>
        </w:rPr>
        <w:t>[LINK]</w:t>
      </w:r>
    </w:p>
    <w:p w14:paraId="55CD7823" w14:textId="3CEB345C" w:rsidR="00D0194E" w:rsidRPr="00BC0AB2" w:rsidRDefault="00C63E57" w:rsidP="006E67B3">
      <w:pPr>
        <w:pStyle w:val="Listenabsatz"/>
        <w:numPr>
          <w:ilvl w:val="1"/>
          <w:numId w:val="1"/>
        </w:numPr>
        <w:spacing w:line="240" w:lineRule="auto"/>
        <w:rPr>
          <w:sz w:val="24"/>
          <w:szCs w:val="24"/>
        </w:rPr>
      </w:pPr>
      <w:r>
        <w:rPr>
          <w:sz w:val="24"/>
          <w:szCs w:val="24"/>
        </w:rPr>
        <w:t>Finaler</w:t>
      </w:r>
      <w:r w:rsidR="00BC0AB2" w:rsidRPr="00BC0AB2">
        <w:rPr>
          <w:sz w:val="24"/>
          <w:szCs w:val="24"/>
        </w:rPr>
        <w:t xml:space="preserve"> Abschlussbericht an </w:t>
      </w:r>
      <w:r w:rsidR="00086681">
        <w:rPr>
          <w:sz w:val="24"/>
          <w:szCs w:val="24"/>
        </w:rPr>
        <w:t>VRF</w:t>
      </w:r>
      <w:r>
        <w:rPr>
          <w:sz w:val="24"/>
          <w:szCs w:val="24"/>
        </w:rPr>
        <w:t xml:space="preserve"> und ZFW zum Publikation</w:t>
      </w:r>
      <w:r w:rsidR="00F927BC">
        <w:rPr>
          <w:sz w:val="24"/>
          <w:szCs w:val="24"/>
        </w:rPr>
        <w:t>s</w:t>
      </w:r>
      <w:r>
        <w:rPr>
          <w:sz w:val="24"/>
          <w:szCs w:val="24"/>
        </w:rPr>
        <w:t>prozess und zur Meilensteinerreichung betreffend Zeit- und Finanzplan.</w:t>
      </w:r>
      <w:r w:rsidR="00D0194E" w:rsidRPr="00BC0AB2">
        <w:rPr>
          <w:sz w:val="24"/>
          <w:szCs w:val="24"/>
        </w:rPr>
        <w:br/>
      </w:r>
    </w:p>
    <w:p w14:paraId="26370A1B" w14:textId="57374DD2" w:rsidR="00662927" w:rsidRPr="00F927BC" w:rsidRDefault="00662927" w:rsidP="00F927BC">
      <w:pPr>
        <w:pStyle w:val="Listenabsatz"/>
        <w:numPr>
          <w:ilvl w:val="0"/>
          <w:numId w:val="1"/>
        </w:numPr>
        <w:spacing w:line="240" w:lineRule="auto"/>
        <w:rPr>
          <w:b/>
          <w:bCs/>
          <w:sz w:val="24"/>
          <w:szCs w:val="24"/>
        </w:rPr>
      </w:pPr>
      <w:r w:rsidRPr="00F927BC">
        <w:rPr>
          <w:b/>
          <w:bCs/>
          <w:sz w:val="24"/>
          <w:szCs w:val="24"/>
        </w:rPr>
        <w:t>Die Übersicht</w:t>
      </w:r>
      <w:r w:rsidR="00F927BC" w:rsidRPr="00F927BC">
        <w:rPr>
          <w:b/>
          <w:bCs/>
          <w:sz w:val="24"/>
          <w:szCs w:val="24"/>
        </w:rPr>
        <w:t xml:space="preserve"> zum Zeitplan und </w:t>
      </w:r>
      <w:r w:rsidRPr="00F927BC">
        <w:rPr>
          <w:b/>
          <w:bCs/>
          <w:sz w:val="24"/>
          <w:szCs w:val="24"/>
        </w:rPr>
        <w:t xml:space="preserve">den Arbeitsphasen </w:t>
      </w:r>
    </w:p>
    <w:tbl>
      <w:tblPr>
        <w:tblStyle w:val="Tabellenraster"/>
        <w:tblW w:w="9918" w:type="dxa"/>
        <w:tblInd w:w="0" w:type="dxa"/>
        <w:tblLook w:val="04A0" w:firstRow="1" w:lastRow="0" w:firstColumn="1" w:lastColumn="0" w:noHBand="0" w:noVBand="1"/>
      </w:tblPr>
      <w:tblGrid>
        <w:gridCol w:w="816"/>
        <w:gridCol w:w="1164"/>
        <w:gridCol w:w="7938"/>
      </w:tblGrid>
      <w:tr w:rsidR="009D3E1F" w14:paraId="620254BD" w14:textId="77777777" w:rsidTr="00F072E5">
        <w:trPr>
          <w:trHeight w:val="454"/>
        </w:trPr>
        <w:tc>
          <w:tcPr>
            <w:tcW w:w="816" w:type="dxa"/>
            <w:tcBorders>
              <w:top w:val="single" w:sz="4" w:space="0" w:color="auto"/>
              <w:left w:val="single" w:sz="4" w:space="0" w:color="auto"/>
              <w:bottom w:val="single" w:sz="4" w:space="0" w:color="auto"/>
              <w:right w:val="single" w:sz="4" w:space="0" w:color="auto"/>
            </w:tcBorders>
            <w:vAlign w:val="center"/>
            <w:hideMark/>
          </w:tcPr>
          <w:p w14:paraId="4D242610" w14:textId="77777777" w:rsidR="009D3E1F" w:rsidRDefault="009D3E1F" w:rsidP="00F072E5">
            <w:pPr>
              <w:rPr>
                <w:b/>
                <w:i/>
                <w:sz w:val="20"/>
                <w:szCs w:val="20"/>
              </w:rPr>
            </w:pPr>
            <w:r>
              <w:rPr>
                <w:b/>
                <w:i/>
                <w:sz w:val="20"/>
                <w:szCs w:val="20"/>
              </w:rPr>
              <w:t>Phasen</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ED50914" w14:textId="77777777" w:rsidR="009D3E1F" w:rsidRDefault="009D3E1F" w:rsidP="00F072E5">
            <w:pPr>
              <w:rPr>
                <w:b/>
                <w:i/>
                <w:sz w:val="20"/>
                <w:szCs w:val="20"/>
              </w:rPr>
            </w:pPr>
            <w:r>
              <w:rPr>
                <w:b/>
                <w:i/>
                <w:sz w:val="20"/>
                <w:szCs w:val="20"/>
              </w:rPr>
              <w:t>Dauer (ca.)</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DCA393A" w14:textId="77777777" w:rsidR="009D3E1F" w:rsidRDefault="009D3E1F" w:rsidP="00F072E5">
            <w:pPr>
              <w:rPr>
                <w:b/>
                <w:i/>
                <w:sz w:val="20"/>
                <w:szCs w:val="20"/>
              </w:rPr>
            </w:pPr>
            <w:r>
              <w:rPr>
                <w:b/>
                <w:i/>
                <w:sz w:val="20"/>
                <w:szCs w:val="20"/>
              </w:rPr>
              <w:t>Arbeitsschritt</w:t>
            </w:r>
          </w:p>
        </w:tc>
      </w:tr>
      <w:tr w:rsidR="009D3E1F" w14:paraId="6888A870" w14:textId="77777777" w:rsidTr="00F072E5">
        <w:trPr>
          <w:trHeight w:val="454"/>
        </w:trPr>
        <w:tc>
          <w:tcPr>
            <w:tcW w:w="816" w:type="dxa"/>
            <w:tcBorders>
              <w:top w:val="single" w:sz="4" w:space="0" w:color="auto"/>
              <w:left w:val="single" w:sz="4" w:space="0" w:color="auto"/>
              <w:bottom w:val="single" w:sz="4" w:space="0" w:color="auto"/>
              <w:right w:val="single" w:sz="4" w:space="0" w:color="auto"/>
            </w:tcBorders>
            <w:hideMark/>
          </w:tcPr>
          <w:p w14:paraId="0E79BB5E" w14:textId="77777777" w:rsidR="009D3E1F" w:rsidRDefault="009D3E1F" w:rsidP="00F072E5">
            <w:pPr>
              <w:jc w:val="center"/>
              <w:rPr>
                <w:sz w:val="20"/>
                <w:szCs w:val="20"/>
              </w:rPr>
            </w:pPr>
            <w:r>
              <w:rPr>
                <w:sz w:val="20"/>
                <w:szCs w:val="20"/>
              </w:rPr>
              <w:t>0</w:t>
            </w:r>
          </w:p>
        </w:tc>
        <w:tc>
          <w:tcPr>
            <w:tcW w:w="1164" w:type="dxa"/>
            <w:tcBorders>
              <w:top w:val="single" w:sz="4" w:space="0" w:color="auto"/>
              <w:left w:val="single" w:sz="4" w:space="0" w:color="auto"/>
              <w:bottom w:val="single" w:sz="4" w:space="0" w:color="auto"/>
              <w:right w:val="single" w:sz="4" w:space="0" w:color="auto"/>
            </w:tcBorders>
            <w:hideMark/>
          </w:tcPr>
          <w:p w14:paraId="6F15BD6B" w14:textId="77777777" w:rsidR="009D3E1F" w:rsidRPr="005D73A4" w:rsidRDefault="009D3E1F" w:rsidP="00F072E5">
            <w:pPr>
              <w:jc w:val="center"/>
              <w:rPr>
                <w:sz w:val="20"/>
                <w:szCs w:val="20"/>
              </w:rPr>
            </w:pPr>
            <w:r w:rsidRPr="005D73A4">
              <w:rPr>
                <w:sz w:val="20"/>
                <w:szCs w:val="20"/>
              </w:rPr>
              <w:t>Vorlauf</w:t>
            </w:r>
          </w:p>
        </w:tc>
        <w:tc>
          <w:tcPr>
            <w:tcW w:w="7938" w:type="dxa"/>
            <w:tcBorders>
              <w:top w:val="single" w:sz="4" w:space="0" w:color="auto"/>
              <w:left w:val="single" w:sz="4" w:space="0" w:color="auto"/>
              <w:bottom w:val="single" w:sz="4" w:space="0" w:color="auto"/>
              <w:right w:val="single" w:sz="4" w:space="0" w:color="auto"/>
            </w:tcBorders>
            <w:hideMark/>
          </w:tcPr>
          <w:p w14:paraId="30109B85" w14:textId="77777777" w:rsidR="009D3E1F" w:rsidRDefault="009D3E1F" w:rsidP="00F072E5">
            <w:pPr>
              <w:rPr>
                <w:sz w:val="20"/>
                <w:szCs w:val="20"/>
              </w:rPr>
            </w:pPr>
            <w:r>
              <w:rPr>
                <w:sz w:val="20"/>
                <w:szCs w:val="20"/>
              </w:rPr>
              <w:t>- Erstellung des Konzepts durch die Herausgeber*innen</w:t>
            </w:r>
          </w:p>
          <w:p w14:paraId="082B1BA8" w14:textId="77777777" w:rsidR="009D3E1F" w:rsidRDefault="009D3E1F" w:rsidP="00F072E5">
            <w:pPr>
              <w:rPr>
                <w:sz w:val="20"/>
                <w:szCs w:val="20"/>
              </w:rPr>
            </w:pPr>
            <w:r>
              <w:rPr>
                <w:sz w:val="20"/>
                <w:szCs w:val="20"/>
              </w:rPr>
              <w:t xml:space="preserve">- Einreichung des Konzeptes beim Editorial Board </w:t>
            </w:r>
          </w:p>
          <w:p w14:paraId="78D0A371" w14:textId="77777777" w:rsidR="009D3E1F" w:rsidRDefault="009D3E1F" w:rsidP="00F072E5">
            <w:pPr>
              <w:rPr>
                <w:sz w:val="20"/>
                <w:szCs w:val="20"/>
              </w:rPr>
            </w:pPr>
            <w:r>
              <w:rPr>
                <w:sz w:val="20"/>
                <w:szCs w:val="20"/>
              </w:rPr>
              <w:t xml:space="preserve">- Kriterien geleitete Begutachtung; Rückmeldung; event. Überarbeitung </w:t>
            </w:r>
          </w:p>
          <w:p w14:paraId="771B14B8" w14:textId="77777777" w:rsidR="009D3E1F" w:rsidRDefault="009D3E1F" w:rsidP="00F072E5">
            <w:pPr>
              <w:rPr>
                <w:sz w:val="20"/>
                <w:szCs w:val="20"/>
              </w:rPr>
            </w:pPr>
            <w:r>
              <w:rPr>
                <w:sz w:val="20"/>
                <w:szCs w:val="20"/>
              </w:rPr>
              <w:t xml:space="preserve">- Bei positiver finaler Begutachtung durch das Editorial Board erfolgt die Einreichung des </w:t>
            </w:r>
            <w:r>
              <w:rPr>
                <w:sz w:val="20"/>
                <w:szCs w:val="20"/>
              </w:rPr>
              <w:br/>
              <w:t xml:space="preserve">  Konzeptes (inkl. Timeline und Finanzplan) im Rektorat </w:t>
            </w:r>
          </w:p>
          <w:p w14:paraId="64F6BB9F" w14:textId="77777777" w:rsidR="009D3E1F" w:rsidRDefault="009D3E1F" w:rsidP="00F072E5">
            <w:pPr>
              <w:rPr>
                <w:sz w:val="20"/>
                <w:szCs w:val="20"/>
              </w:rPr>
            </w:pPr>
            <w:r>
              <w:rPr>
                <w:sz w:val="20"/>
                <w:szCs w:val="20"/>
              </w:rPr>
              <w:t>- Entscheidung durch das Rektorat</w:t>
            </w:r>
          </w:p>
        </w:tc>
      </w:tr>
      <w:tr w:rsidR="009D3E1F" w:rsidRPr="005D73A4" w14:paraId="6B3AEB8F" w14:textId="77777777" w:rsidTr="00F072E5">
        <w:trPr>
          <w:trHeight w:val="454"/>
        </w:trPr>
        <w:tc>
          <w:tcPr>
            <w:tcW w:w="816" w:type="dxa"/>
            <w:tcBorders>
              <w:top w:val="single" w:sz="4" w:space="0" w:color="auto"/>
              <w:left w:val="single" w:sz="4" w:space="0" w:color="auto"/>
              <w:bottom w:val="nil"/>
              <w:right w:val="single" w:sz="4" w:space="0" w:color="auto"/>
            </w:tcBorders>
            <w:hideMark/>
          </w:tcPr>
          <w:p w14:paraId="5DB2BD2F" w14:textId="77777777" w:rsidR="009D3E1F" w:rsidRDefault="009D3E1F" w:rsidP="00F072E5">
            <w:pPr>
              <w:jc w:val="center"/>
              <w:rPr>
                <w:sz w:val="20"/>
                <w:szCs w:val="20"/>
              </w:rPr>
            </w:pPr>
            <w:r>
              <w:rPr>
                <w:sz w:val="20"/>
                <w:szCs w:val="20"/>
              </w:rPr>
              <w:t>I</w:t>
            </w:r>
          </w:p>
        </w:tc>
        <w:tc>
          <w:tcPr>
            <w:tcW w:w="1164" w:type="dxa"/>
            <w:tcBorders>
              <w:top w:val="single" w:sz="4" w:space="0" w:color="auto"/>
              <w:left w:val="single" w:sz="4" w:space="0" w:color="auto"/>
              <w:bottom w:val="nil"/>
              <w:right w:val="single" w:sz="4" w:space="0" w:color="auto"/>
            </w:tcBorders>
            <w:hideMark/>
          </w:tcPr>
          <w:p w14:paraId="2D108E84" w14:textId="77777777" w:rsidR="009D3E1F" w:rsidRPr="005D73A4" w:rsidRDefault="009D3E1F" w:rsidP="00F072E5">
            <w:pPr>
              <w:jc w:val="center"/>
              <w:rPr>
                <w:sz w:val="20"/>
                <w:szCs w:val="20"/>
              </w:rPr>
            </w:pPr>
            <w:r w:rsidRPr="005D73A4">
              <w:rPr>
                <w:sz w:val="20"/>
                <w:szCs w:val="20"/>
              </w:rPr>
              <w:t>6-9 Monate</w:t>
            </w:r>
          </w:p>
        </w:tc>
        <w:tc>
          <w:tcPr>
            <w:tcW w:w="7938" w:type="dxa"/>
            <w:tcBorders>
              <w:top w:val="single" w:sz="4" w:space="0" w:color="auto"/>
              <w:left w:val="single" w:sz="4" w:space="0" w:color="auto"/>
              <w:bottom w:val="single" w:sz="4" w:space="0" w:color="auto"/>
              <w:right w:val="single" w:sz="4" w:space="0" w:color="auto"/>
            </w:tcBorders>
            <w:hideMark/>
          </w:tcPr>
          <w:p w14:paraId="6F381AA4" w14:textId="77777777" w:rsidR="009D3E1F" w:rsidRPr="005D73A4" w:rsidRDefault="009D3E1F" w:rsidP="009D3E1F">
            <w:pPr>
              <w:pStyle w:val="Listenabsatz"/>
              <w:numPr>
                <w:ilvl w:val="0"/>
                <w:numId w:val="2"/>
              </w:numPr>
              <w:rPr>
                <w:sz w:val="20"/>
                <w:szCs w:val="20"/>
              </w:rPr>
            </w:pPr>
            <w:r w:rsidRPr="005D73A4">
              <w:rPr>
                <w:sz w:val="20"/>
                <w:szCs w:val="20"/>
              </w:rPr>
              <w:t>Anfrage bei potenziellen Autor*innen</w:t>
            </w:r>
          </w:p>
          <w:p w14:paraId="56630ABA" w14:textId="77777777" w:rsidR="009D3E1F" w:rsidRPr="005D73A4" w:rsidRDefault="009D3E1F" w:rsidP="009D3E1F">
            <w:pPr>
              <w:pStyle w:val="Listenabsatz"/>
              <w:numPr>
                <w:ilvl w:val="0"/>
                <w:numId w:val="2"/>
              </w:numPr>
              <w:rPr>
                <w:sz w:val="20"/>
                <w:szCs w:val="20"/>
              </w:rPr>
            </w:pPr>
            <w:r w:rsidRPr="005D73A4">
              <w:rPr>
                <w:sz w:val="20"/>
                <w:szCs w:val="20"/>
              </w:rPr>
              <w:t>Zusage/Absage (nach 1 Monat)</w:t>
            </w:r>
          </w:p>
          <w:p w14:paraId="309F52DE" w14:textId="77777777" w:rsidR="009D3E1F" w:rsidRPr="005D73A4" w:rsidRDefault="009D3E1F" w:rsidP="009D3E1F">
            <w:pPr>
              <w:pStyle w:val="Listenabsatz"/>
              <w:numPr>
                <w:ilvl w:val="0"/>
                <w:numId w:val="2"/>
              </w:numPr>
              <w:rPr>
                <w:sz w:val="20"/>
                <w:szCs w:val="20"/>
              </w:rPr>
            </w:pPr>
            <w:r w:rsidRPr="005D73A4">
              <w:rPr>
                <w:sz w:val="20"/>
                <w:szCs w:val="20"/>
              </w:rPr>
              <w:t>Einreichung der angefragten Texte durch die Autor*innen (nach 6 – 9 Monaten)</w:t>
            </w:r>
          </w:p>
        </w:tc>
      </w:tr>
      <w:tr w:rsidR="009D3E1F" w:rsidRPr="005D73A4" w14:paraId="2360CA07" w14:textId="77777777" w:rsidTr="00F072E5">
        <w:trPr>
          <w:trHeight w:val="454"/>
        </w:trPr>
        <w:tc>
          <w:tcPr>
            <w:tcW w:w="816" w:type="dxa"/>
            <w:tcBorders>
              <w:top w:val="nil"/>
              <w:left w:val="single" w:sz="4" w:space="0" w:color="auto"/>
              <w:bottom w:val="single" w:sz="4" w:space="0" w:color="auto"/>
              <w:right w:val="single" w:sz="4" w:space="0" w:color="auto"/>
            </w:tcBorders>
          </w:tcPr>
          <w:p w14:paraId="4E6BAFC7" w14:textId="77777777" w:rsidR="009D3E1F" w:rsidRDefault="009D3E1F" w:rsidP="00F072E5">
            <w:pPr>
              <w:jc w:val="center"/>
              <w:rPr>
                <w:sz w:val="20"/>
                <w:szCs w:val="20"/>
              </w:rPr>
            </w:pPr>
          </w:p>
        </w:tc>
        <w:tc>
          <w:tcPr>
            <w:tcW w:w="1164" w:type="dxa"/>
            <w:tcBorders>
              <w:top w:val="nil"/>
              <w:left w:val="single" w:sz="4" w:space="0" w:color="auto"/>
              <w:bottom w:val="single" w:sz="4" w:space="0" w:color="auto"/>
              <w:right w:val="single" w:sz="4" w:space="0" w:color="auto"/>
            </w:tcBorders>
          </w:tcPr>
          <w:p w14:paraId="1443559D" w14:textId="77777777" w:rsidR="009D3E1F" w:rsidRPr="005D73A4" w:rsidRDefault="009D3E1F" w:rsidP="00F072E5">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14:paraId="76382639" w14:textId="77777777" w:rsidR="009D3E1F" w:rsidRPr="005D73A4" w:rsidRDefault="009D3E1F" w:rsidP="009D3E1F">
            <w:pPr>
              <w:pStyle w:val="Listenabsatz"/>
              <w:numPr>
                <w:ilvl w:val="0"/>
                <w:numId w:val="2"/>
              </w:numPr>
              <w:rPr>
                <w:sz w:val="20"/>
                <w:szCs w:val="20"/>
              </w:rPr>
            </w:pPr>
            <w:r w:rsidRPr="005D73A4">
              <w:rPr>
                <w:sz w:val="20"/>
                <w:szCs w:val="20"/>
              </w:rPr>
              <w:t xml:space="preserve">Kontaktaufnahme mit dem Verlag (Konzepteinreichung, Bekanntgabe des Arbeitstitels, </w:t>
            </w:r>
            <w:r>
              <w:rPr>
                <w:sz w:val="20"/>
                <w:szCs w:val="20"/>
              </w:rPr>
              <w:br/>
            </w:r>
            <w:r w:rsidRPr="005D73A4">
              <w:rPr>
                <w:sz w:val="20"/>
                <w:szCs w:val="20"/>
              </w:rPr>
              <w:t xml:space="preserve">Beilegung des geplanten Inhaltsverzeichnisses) </w:t>
            </w:r>
          </w:p>
          <w:p w14:paraId="631F4FC4" w14:textId="77777777" w:rsidR="009D3E1F" w:rsidRPr="005D73A4" w:rsidRDefault="009D3E1F" w:rsidP="009D3E1F">
            <w:pPr>
              <w:pStyle w:val="Listenabsatz"/>
              <w:numPr>
                <w:ilvl w:val="0"/>
                <w:numId w:val="2"/>
              </w:numPr>
              <w:rPr>
                <w:sz w:val="20"/>
                <w:szCs w:val="20"/>
              </w:rPr>
            </w:pPr>
            <w:r w:rsidRPr="005D73A4">
              <w:rPr>
                <w:sz w:val="20"/>
                <w:szCs w:val="20"/>
              </w:rPr>
              <w:t>Übermittlung der Richtlinien durch den Verlag</w:t>
            </w:r>
          </w:p>
          <w:p w14:paraId="4344042B" w14:textId="77777777" w:rsidR="009D3E1F" w:rsidRPr="005D73A4" w:rsidRDefault="009D3E1F" w:rsidP="009D3E1F">
            <w:pPr>
              <w:pStyle w:val="Listenabsatz"/>
              <w:numPr>
                <w:ilvl w:val="0"/>
                <w:numId w:val="2"/>
              </w:numPr>
              <w:rPr>
                <w:sz w:val="20"/>
                <w:szCs w:val="20"/>
              </w:rPr>
            </w:pPr>
            <w:r w:rsidRPr="005D73A4">
              <w:rPr>
                <w:sz w:val="20"/>
                <w:szCs w:val="20"/>
              </w:rPr>
              <w:t xml:space="preserve">Ansuchen beim Rektorat um Unterzeichnungserlaubnis, Bestätigung der Publikation </w:t>
            </w:r>
            <w:r>
              <w:rPr>
                <w:sz w:val="20"/>
                <w:szCs w:val="20"/>
              </w:rPr>
              <w:br/>
            </w:r>
            <w:r w:rsidRPr="005D73A4">
              <w:rPr>
                <w:sz w:val="20"/>
                <w:szCs w:val="20"/>
              </w:rPr>
              <w:t>und des vertraglich vereinbarten Betrages durch das Rektorat</w:t>
            </w:r>
          </w:p>
        </w:tc>
      </w:tr>
      <w:tr w:rsidR="009D3E1F" w14:paraId="071782FA" w14:textId="77777777" w:rsidTr="00F072E5">
        <w:trPr>
          <w:trHeight w:val="454"/>
        </w:trPr>
        <w:tc>
          <w:tcPr>
            <w:tcW w:w="816" w:type="dxa"/>
            <w:tcBorders>
              <w:top w:val="single" w:sz="4" w:space="0" w:color="auto"/>
              <w:left w:val="single" w:sz="4" w:space="0" w:color="auto"/>
              <w:bottom w:val="single" w:sz="4" w:space="0" w:color="auto"/>
              <w:right w:val="single" w:sz="4" w:space="0" w:color="auto"/>
            </w:tcBorders>
            <w:hideMark/>
          </w:tcPr>
          <w:p w14:paraId="5333314E" w14:textId="77777777" w:rsidR="009D3E1F" w:rsidRDefault="009D3E1F" w:rsidP="00F072E5">
            <w:pPr>
              <w:jc w:val="center"/>
              <w:rPr>
                <w:sz w:val="20"/>
                <w:szCs w:val="20"/>
              </w:rPr>
            </w:pPr>
            <w:r>
              <w:rPr>
                <w:sz w:val="20"/>
                <w:szCs w:val="20"/>
              </w:rPr>
              <w:t>II</w:t>
            </w:r>
          </w:p>
        </w:tc>
        <w:tc>
          <w:tcPr>
            <w:tcW w:w="1164" w:type="dxa"/>
            <w:tcBorders>
              <w:top w:val="single" w:sz="4" w:space="0" w:color="auto"/>
              <w:left w:val="single" w:sz="4" w:space="0" w:color="auto"/>
              <w:bottom w:val="single" w:sz="4" w:space="0" w:color="auto"/>
              <w:right w:val="single" w:sz="4" w:space="0" w:color="auto"/>
            </w:tcBorders>
            <w:hideMark/>
          </w:tcPr>
          <w:p w14:paraId="6DF7511A" w14:textId="77777777" w:rsidR="009D3E1F" w:rsidRDefault="009D3E1F" w:rsidP="00F072E5">
            <w:pPr>
              <w:jc w:val="center"/>
              <w:rPr>
                <w:sz w:val="20"/>
                <w:szCs w:val="20"/>
              </w:rPr>
            </w:pPr>
            <w:r w:rsidRPr="005D73A4">
              <w:rPr>
                <w:sz w:val="20"/>
                <w:szCs w:val="20"/>
              </w:rPr>
              <w:t>2-3 Monate</w:t>
            </w:r>
          </w:p>
          <w:p w14:paraId="43EF557F" w14:textId="77777777" w:rsidR="009D3E1F" w:rsidRDefault="009D3E1F" w:rsidP="00F072E5">
            <w:pPr>
              <w:jc w:val="center"/>
              <w:rPr>
                <w:sz w:val="20"/>
                <w:szCs w:val="20"/>
              </w:rPr>
            </w:pPr>
          </w:p>
          <w:p w14:paraId="4FAFB723" w14:textId="77777777" w:rsidR="009D3E1F" w:rsidRPr="005D73A4" w:rsidRDefault="009D3E1F" w:rsidP="00F072E5">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14:paraId="231196ED" w14:textId="77777777" w:rsidR="009D3E1F" w:rsidRPr="005D73A4" w:rsidRDefault="009D3E1F" w:rsidP="009D3E1F">
            <w:pPr>
              <w:pStyle w:val="Listenabsatz"/>
              <w:numPr>
                <w:ilvl w:val="0"/>
                <w:numId w:val="2"/>
              </w:numPr>
              <w:rPr>
                <w:sz w:val="20"/>
                <w:szCs w:val="20"/>
              </w:rPr>
            </w:pPr>
            <w:r w:rsidRPr="005D73A4">
              <w:rPr>
                <w:sz w:val="20"/>
                <w:szCs w:val="20"/>
              </w:rPr>
              <w:t xml:space="preserve">Double-Blind-Review-Verfahren zur Qualitätsprüfung und Qualitätssicherung </w:t>
            </w:r>
            <w:r>
              <w:rPr>
                <w:sz w:val="20"/>
                <w:szCs w:val="20"/>
              </w:rPr>
              <w:br/>
            </w:r>
            <w:r w:rsidRPr="005D73A4">
              <w:rPr>
                <w:sz w:val="20"/>
                <w:szCs w:val="20"/>
              </w:rPr>
              <w:t>(organisiert vom Editorial Board)</w:t>
            </w:r>
          </w:p>
          <w:p w14:paraId="74D7DA6F" w14:textId="77777777" w:rsidR="009D3E1F" w:rsidRPr="005D73A4" w:rsidRDefault="009D3E1F" w:rsidP="009D3E1F">
            <w:pPr>
              <w:pStyle w:val="Listenabsatz"/>
              <w:numPr>
                <w:ilvl w:val="0"/>
                <w:numId w:val="2"/>
              </w:numPr>
              <w:rPr>
                <w:sz w:val="20"/>
                <w:szCs w:val="20"/>
              </w:rPr>
            </w:pPr>
            <w:r w:rsidRPr="005D73A4">
              <w:rPr>
                <w:sz w:val="20"/>
                <w:szCs w:val="20"/>
              </w:rPr>
              <w:t>Rückmelde- und Überarbeitungsschleifen (Minor oder Major Revision)</w:t>
            </w:r>
          </w:p>
          <w:p w14:paraId="17E3DA73" w14:textId="77777777" w:rsidR="009D3E1F" w:rsidRPr="005D73A4" w:rsidRDefault="009D3E1F" w:rsidP="009D3E1F">
            <w:pPr>
              <w:pStyle w:val="Listenabsatz"/>
              <w:numPr>
                <w:ilvl w:val="0"/>
                <w:numId w:val="2"/>
              </w:numPr>
              <w:rPr>
                <w:sz w:val="20"/>
                <w:szCs w:val="20"/>
              </w:rPr>
            </w:pPr>
            <w:r w:rsidRPr="005D73A4">
              <w:rPr>
                <w:sz w:val="20"/>
                <w:szCs w:val="20"/>
              </w:rPr>
              <w:t xml:space="preserve">Zustimmung des Editorial Boards zum Artikel </w:t>
            </w:r>
          </w:p>
          <w:p w14:paraId="1B4026A7" w14:textId="77777777" w:rsidR="009D3E1F" w:rsidRDefault="009D3E1F" w:rsidP="00F072E5">
            <w:pPr>
              <w:rPr>
                <w:sz w:val="20"/>
                <w:szCs w:val="20"/>
              </w:rPr>
            </w:pPr>
          </w:p>
        </w:tc>
      </w:tr>
      <w:tr w:rsidR="009D3E1F" w:rsidRPr="005D73A4" w14:paraId="066458F2" w14:textId="77777777" w:rsidTr="00F072E5">
        <w:trPr>
          <w:trHeight w:val="454"/>
        </w:trPr>
        <w:tc>
          <w:tcPr>
            <w:tcW w:w="816" w:type="dxa"/>
            <w:tcBorders>
              <w:top w:val="single" w:sz="4" w:space="0" w:color="auto"/>
              <w:left w:val="single" w:sz="4" w:space="0" w:color="auto"/>
              <w:bottom w:val="single" w:sz="4" w:space="0" w:color="auto"/>
              <w:right w:val="single" w:sz="4" w:space="0" w:color="auto"/>
            </w:tcBorders>
            <w:hideMark/>
          </w:tcPr>
          <w:p w14:paraId="2C086E0A" w14:textId="77777777" w:rsidR="009D3E1F" w:rsidRDefault="009D3E1F" w:rsidP="00F072E5">
            <w:pPr>
              <w:jc w:val="center"/>
              <w:rPr>
                <w:sz w:val="20"/>
                <w:szCs w:val="20"/>
              </w:rPr>
            </w:pPr>
            <w:r>
              <w:rPr>
                <w:sz w:val="20"/>
                <w:szCs w:val="20"/>
              </w:rPr>
              <w:t>III</w:t>
            </w:r>
          </w:p>
        </w:tc>
        <w:tc>
          <w:tcPr>
            <w:tcW w:w="1164" w:type="dxa"/>
            <w:tcBorders>
              <w:top w:val="single" w:sz="4" w:space="0" w:color="auto"/>
              <w:left w:val="single" w:sz="4" w:space="0" w:color="auto"/>
              <w:bottom w:val="single" w:sz="4" w:space="0" w:color="auto"/>
              <w:right w:val="single" w:sz="4" w:space="0" w:color="auto"/>
            </w:tcBorders>
            <w:hideMark/>
          </w:tcPr>
          <w:p w14:paraId="5A723878" w14:textId="77777777" w:rsidR="009D3E1F" w:rsidRDefault="009D3E1F" w:rsidP="00F072E5">
            <w:pPr>
              <w:jc w:val="center"/>
              <w:rPr>
                <w:sz w:val="20"/>
                <w:szCs w:val="20"/>
              </w:rPr>
            </w:pPr>
            <w:r>
              <w:rPr>
                <w:sz w:val="20"/>
                <w:szCs w:val="20"/>
              </w:rPr>
              <w:t>1-2 Monate</w:t>
            </w:r>
          </w:p>
        </w:tc>
        <w:tc>
          <w:tcPr>
            <w:tcW w:w="7938" w:type="dxa"/>
            <w:tcBorders>
              <w:top w:val="single" w:sz="4" w:space="0" w:color="auto"/>
              <w:left w:val="single" w:sz="4" w:space="0" w:color="auto"/>
              <w:bottom w:val="single" w:sz="4" w:space="0" w:color="auto"/>
              <w:right w:val="single" w:sz="4" w:space="0" w:color="auto"/>
            </w:tcBorders>
            <w:hideMark/>
          </w:tcPr>
          <w:p w14:paraId="6AED2E54" w14:textId="77777777" w:rsidR="009D3E1F" w:rsidRPr="005D73A4" w:rsidRDefault="009D3E1F" w:rsidP="009D3E1F">
            <w:pPr>
              <w:pStyle w:val="Listenabsatz"/>
              <w:numPr>
                <w:ilvl w:val="0"/>
                <w:numId w:val="2"/>
              </w:numPr>
              <w:rPr>
                <w:sz w:val="20"/>
                <w:szCs w:val="20"/>
              </w:rPr>
            </w:pPr>
            <w:r w:rsidRPr="005D73A4">
              <w:rPr>
                <w:sz w:val="20"/>
                <w:szCs w:val="20"/>
              </w:rPr>
              <w:t>Herausgeber*innen holen die Genehmigung für die Artikel durch das Rektorat ein</w:t>
            </w:r>
          </w:p>
          <w:p w14:paraId="28174B72" w14:textId="77777777" w:rsidR="009D3E1F" w:rsidRPr="005D73A4" w:rsidRDefault="009D3E1F" w:rsidP="009D3E1F">
            <w:pPr>
              <w:pStyle w:val="Listenabsatz"/>
              <w:numPr>
                <w:ilvl w:val="0"/>
                <w:numId w:val="2"/>
              </w:numPr>
              <w:rPr>
                <w:sz w:val="20"/>
                <w:szCs w:val="20"/>
              </w:rPr>
            </w:pPr>
            <w:r w:rsidRPr="005D73A4">
              <w:rPr>
                <w:sz w:val="20"/>
                <w:szCs w:val="20"/>
              </w:rPr>
              <w:t>Erstellung des Manuskriptes</w:t>
            </w:r>
            <w:r>
              <w:rPr>
                <w:sz w:val="20"/>
                <w:szCs w:val="20"/>
              </w:rPr>
              <w:t xml:space="preserve"> (Formatvorlage)</w:t>
            </w:r>
          </w:p>
          <w:p w14:paraId="20B622DE" w14:textId="77777777" w:rsidR="009D3E1F" w:rsidRPr="005D73A4" w:rsidRDefault="009D3E1F" w:rsidP="009D3E1F">
            <w:pPr>
              <w:pStyle w:val="Listenabsatz"/>
              <w:numPr>
                <w:ilvl w:val="0"/>
                <w:numId w:val="2"/>
              </w:numPr>
              <w:rPr>
                <w:sz w:val="20"/>
                <w:szCs w:val="20"/>
              </w:rPr>
            </w:pPr>
            <w:r w:rsidRPr="005D73A4">
              <w:rPr>
                <w:sz w:val="20"/>
                <w:szCs w:val="20"/>
              </w:rPr>
              <w:t>Eventuell externes Lektorat der Texte</w:t>
            </w:r>
          </w:p>
        </w:tc>
      </w:tr>
      <w:tr w:rsidR="009D3E1F" w:rsidRPr="005D73A4" w14:paraId="22A5451E" w14:textId="77777777" w:rsidTr="00F072E5">
        <w:trPr>
          <w:trHeight w:val="454"/>
        </w:trPr>
        <w:tc>
          <w:tcPr>
            <w:tcW w:w="816" w:type="dxa"/>
            <w:tcBorders>
              <w:top w:val="single" w:sz="4" w:space="0" w:color="auto"/>
              <w:left w:val="single" w:sz="4" w:space="0" w:color="auto"/>
              <w:bottom w:val="single" w:sz="4" w:space="0" w:color="auto"/>
              <w:right w:val="single" w:sz="4" w:space="0" w:color="auto"/>
            </w:tcBorders>
            <w:hideMark/>
          </w:tcPr>
          <w:p w14:paraId="52B4FB87" w14:textId="77777777" w:rsidR="009D3E1F" w:rsidRDefault="009D3E1F" w:rsidP="00F072E5">
            <w:pPr>
              <w:jc w:val="center"/>
              <w:rPr>
                <w:sz w:val="20"/>
                <w:szCs w:val="20"/>
              </w:rPr>
            </w:pPr>
            <w:r>
              <w:rPr>
                <w:sz w:val="20"/>
                <w:szCs w:val="20"/>
              </w:rPr>
              <w:t>IV</w:t>
            </w:r>
          </w:p>
        </w:tc>
        <w:tc>
          <w:tcPr>
            <w:tcW w:w="1164" w:type="dxa"/>
            <w:tcBorders>
              <w:top w:val="single" w:sz="4" w:space="0" w:color="auto"/>
              <w:left w:val="single" w:sz="4" w:space="0" w:color="auto"/>
              <w:bottom w:val="single" w:sz="4" w:space="0" w:color="auto"/>
              <w:right w:val="single" w:sz="4" w:space="0" w:color="auto"/>
            </w:tcBorders>
            <w:hideMark/>
          </w:tcPr>
          <w:p w14:paraId="04224C0E" w14:textId="77777777" w:rsidR="009D3E1F" w:rsidRDefault="009D3E1F" w:rsidP="00F072E5">
            <w:pPr>
              <w:jc w:val="center"/>
              <w:rPr>
                <w:sz w:val="20"/>
                <w:szCs w:val="20"/>
              </w:rPr>
            </w:pPr>
            <w:r>
              <w:rPr>
                <w:sz w:val="20"/>
                <w:szCs w:val="20"/>
              </w:rPr>
              <w:t>1-2 Monate</w:t>
            </w:r>
          </w:p>
        </w:tc>
        <w:tc>
          <w:tcPr>
            <w:tcW w:w="7938" w:type="dxa"/>
            <w:tcBorders>
              <w:top w:val="single" w:sz="4" w:space="0" w:color="auto"/>
              <w:left w:val="single" w:sz="4" w:space="0" w:color="auto"/>
              <w:bottom w:val="single" w:sz="4" w:space="0" w:color="auto"/>
              <w:right w:val="single" w:sz="4" w:space="0" w:color="auto"/>
            </w:tcBorders>
            <w:hideMark/>
          </w:tcPr>
          <w:p w14:paraId="32CC58AE" w14:textId="77777777" w:rsidR="009D3E1F" w:rsidRPr="005D73A4" w:rsidRDefault="009D3E1F" w:rsidP="009D3E1F">
            <w:pPr>
              <w:pStyle w:val="Listenabsatz"/>
              <w:numPr>
                <w:ilvl w:val="0"/>
                <w:numId w:val="2"/>
              </w:numPr>
              <w:rPr>
                <w:sz w:val="20"/>
                <w:szCs w:val="20"/>
              </w:rPr>
            </w:pPr>
            <w:r w:rsidRPr="005D73A4">
              <w:rPr>
                <w:sz w:val="20"/>
                <w:szCs w:val="20"/>
              </w:rPr>
              <w:t>Rückmeldeschleife an Autor*innen</w:t>
            </w:r>
          </w:p>
          <w:p w14:paraId="6472C966" w14:textId="77777777" w:rsidR="009D3E1F" w:rsidRPr="005D73A4" w:rsidRDefault="009D3E1F" w:rsidP="009D3E1F">
            <w:pPr>
              <w:pStyle w:val="Listenabsatz"/>
              <w:numPr>
                <w:ilvl w:val="0"/>
                <w:numId w:val="2"/>
              </w:numPr>
              <w:rPr>
                <w:sz w:val="20"/>
                <w:szCs w:val="20"/>
              </w:rPr>
            </w:pPr>
            <w:r w:rsidRPr="005D73A4">
              <w:rPr>
                <w:sz w:val="20"/>
                <w:szCs w:val="20"/>
              </w:rPr>
              <w:t xml:space="preserve">Liefern der korrigierten Texte durch Autor*innen </w:t>
            </w:r>
          </w:p>
        </w:tc>
      </w:tr>
      <w:tr w:rsidR="009D3E1F" w14:paraId="5C5F1D90" w14:textId="77777777" w:rsidTr="00F072E5">
        <w:trPr>
          <w:trHeight w:val="272"/>
        </w:trPr>
        <w:tc>
          <w:tcPr>
            <w:tcW w:w="816" w:type="dxa"/>
            <w:tcBorders>
              <w:top w:val="single" w:sz="4" w:space="0" w:color="auto"/>
              <w:left w:val="single" w:sz="4" w:space="0" w:color="auto"/>
              <w:bottom w:val="nil"/>
              <w:right w:val="single" w:sz="4" w:space="0" w:color="auto"/>
            </w:tcBorders>
            <w:hideMark/>
          </w:tcPr>
          <w:p w14:paraId="39595B6D" w14:textId="77777777" w:rsidR="009D3E1F" w:rsidRDefault="009D3E1F" w:rsidP="00F072E5">
            <w:pPr>
              <w:jc w:val="center"/>
              <w:rPr>
                <w:sz w:val="20"/>
                <w:szCs w:val="20"/>
              </w:rPr>
            </w:pPr>
            <w:r>
              <w:rPr>
                <w:sz w:val="20"/>
                <w:szCs w:val="20"/>
              </w:rPr>
              <w:t>V</w:t>
            </w:r>
          </w:p>
        </w:tc>
        <w:tc>
          <w:tcPr>
            <w:tcW w:w="1164" w:type="dxa"/>
            <w:tcBorders>
              <w:top w:val="single" w:sz="4" w:space="0" w:color="auto"/>
              <w:left w:val="single" w:sz="4" w:space="0" w:color="auto"/>
              <w:bottom w:val="single" w:sz="4" w:space="0" w:color="auto"/>
              <w:right w:val="single" w:sz="4" w:space="0" w:color="auto"/>
            </w:tcBorders>
            <w:hideMark/>
          </w:tcPr>
          <w:p w14:paraId="34154209" w14:textId="77777777" w:rsidR="009D3E1F" w:rsidRDefault="009D3E1F" w:rsidP="00F072E5">
            <w:pPr>
              <w:jc w:val="center"/>
              <w:rPr>
                <w:sz w:val="20"/>
                <w:szCs w:val="20"/>
              </w:rPr>
            </w:pPr>
            <w:r>
              <w:rPr>
                <w:sz w:val="20"/>
                <w:szCs w:val="20"/>
              </w:rPr>
              <w:t>1 Monat</w:t>
            </w:r>
          </w:p>
        </w:tc>
        <w:tc>
          <w:tcPr>
            <w:tcW w:w="7938" w:type="dxa"/>
            <w:tcBorders>
              <w:top w:val="single" w:sz="4" w:space="0" w:color="auto"/>
              <w:left w:val="single" w:sz="4" w:space="0" w:color="auto"/>
              <w:bottom w:val="single" w:sz="4" w:space="0" w:color="auto"/>
              <w:right w:val="single" w:sz="4" w:space="0" w:color="auto"/>
            </w:tcBorders>
            <w:hideMark/>
          </w:tcPr>
          <w:p w14:paraId="2E931A27" w14:textId="77777777" w:rsidR="009D3E1F" w:rsidRDefault="009D3E1F" w:rsidP="00F072E5">
            <w:pPr>
              <w:rPr>
                <w:sz w:val="20"/>
                <w:szCs w:val="20"/>
              </w:rPr>
            </w:pPr>
            <w:r>
              <w:rPr>
                <w:sz w:val="20"/>
                <w:szCs w:val="20"/>
              </w:rPr>
              <w:t>Formatierung der Beiträge nach Vorgaben des Verlages durch Herausgeber*innen</w:t>
            </w:r>
          </w:p>
        </w:tc>
      </w:tr>
      <w:tr w:rsidR="009D3E1F" w14:paraId="48B528BF" w14:textId="77777777" w:rsidTr="00F072E5">
        <w:trPr>
          <w:trHeight w:val="272"/>
        </w:trPr>
        <w:tc>
          <w:tcPr>
            <w:tcW w:w="816" w:type="dxa"/>
            <w:tcBorders>
              <w:top w:val="nil"/>
              <w:left w:val="single" w:sz="4" w:space="0" w:color="auto"/>
              <w:bottom w:val="single" w:sz="4" w:space="0" w:color="auto"/>
              <w:right w:val="single" w:sz="4" w:space="0" w:color="auto"/>
            </w:tcBorders>
          </w:tcPr>
          <w:p w14:paraId="47FDFD85" w14:textId="77777777" w:rsidR="009D3E1F" w:rsidRDefault="009D3E1F" w:rsidP="00F072E5">
            <w:pPr>
              <w:jc w:val="cente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75F3B9D8" w14:textId="77777777" w:rsidR="009D3E1F" w:rsidRDefault="009D3E1F" w:rsidP="00F072E5">
            <w:pPr>
              <w:jc w:val="center"/>
              <w:rPr>
                <w:sz w:val="20"/>
                <w:szCs w:val="20"/>
              </w:rPr>
            </w:pPr>
            <w:r>
              <w:rPr>
                <w:sz w:val="20"/>
                <w:szCs w:val="20"/>
              </w:rPr>
              <w:t xml:space="preserve">1 Monat </w:t>
            </w:r>
          </w:p>
        </w:tc>
        <w:tc>
          <w:tcPr>
            <w:tcW w:w="7938" w:type="dxa"/>
            <w:tcBorders>
              <w:top w:val="single" w:sz="4" w:space="0" w:color="auto"/>
              <w:left w:val="single" w:sz="4" w:space="0" w:color="auto"/>
              <w:bottom w:val="single" w:sz="4" w:space="0" w:color="auto"/>
              <w:right w:val="single" w:sz="4" w:space="0" w:color="auto"/>
            </w:tcBorders>
            <w:hideMark/>
          </w:tcPr>
          <w:p w14:paraId="222D8E34" w14:textId="77777777" w:rsidR="009D3E1F" w:rsidRDefault="009D3E1F" w:rsidP="00F072E5">
            <w:pPr>
              <w:rPr>
                <w:sz w:val="20"/>
                <w:szCs w:val="20"/>
              </w:rPr>
            </w:pPr>
            <w:r>
              <w:rPr>
                <w:sz w:val="20"/>
                <w:szCs w:val="20"/>
              </w:rPr>
              <w:t>Kontrolle der Formatierungen durch den Verlag</w:t>
            </w:r>
          </w:p>
        </w:tc>
      </w:tr>
      <w:tr w:rsidR="009D3E1F" w:rsidRPr="005D73A4" w14:paraId="28F36F63" w14:textId="77777777" w:rsidTr="00F072E5">
        <w:trPr>
          <w:trHeight w:val="272"/>
        </w:trPr>
        <w:tc>
          <w:tcPr>
            <w:tcW w:w="816" w:type="dxa"/>
            <w:tcBorders>
              <w:top w:val="single" w:sz="4" w:space="0" w:color="auto"/>
              <w:left w:val="single" w:sz="4" w:space="0" w:color="auto"/>
              <w:bottom w:val="single" w:sz="4" w:space="0" w:color="auto"/>
              <w:right w:val="single" w:sz="4" w:space="0" w:color="auto"/>
            </w:tcBorders>
            <w:hideMark/>
          </w:tcPr>
          <w:p w14:paraId="68E908A4" w14:textId="77777777" w:rsidR="009D3E1F" w:rsidRDefault="009D3E1F" w:rsidP="00F072E5">
            <w:pPr>
              <w:jc w:val="center"/>
              <w:rPr>
                <w:sz w:val="20"/>
                <w:szCs w:val="20"/>
              </w:rPr>
            </w:pPr>
            <w:r>
              <w:rPr>
                <w:sz w:val="20"/>
                <w:szCs w:val="20"/>
              </w:rPr>
              <w:t>VI</w:t>
            </w:r>
          </w:p>
        </w:tc>
        <w:tc>
          <w:tcPr>
            <w:tcW w:w="1164" w:type="dxa"/>
            <w:tcBorders>
              <w:top w:val="single" w:sz="4" w:space="0" w:color="auto"/>
              <w:left w:val="single" w:sz="4" w:space="0" w:color="auto"/>
              <w:bottom w:val="single" w:sz="4" w:space="0" w:color="auto"/>
              <w:right w:val="single" w:sz="4" w:space="0" w:color="auto"/>
            </w:tcBorders>
            <w:hideMark/>
          </w:tcPr>
          <w:p w14:paraId="4EFD72F0" w14:textId="77777777" w:rsidR="009D3E1F" w:rsidRDefault="009D3E1F" w:rsidP="00F072E5">
            <w:pPr>
              <w:jc w:val="center"/>
              <w:rPr>
                <w:sz w:val="20"/>
                <w:szCs w:val="20"/>
              </w:rPr>
            </w:pPr>
            <w:r>
              <w:rPr>
                <w:sz w:val="20"/>
                <w:szCs w:val="20"/>
              </w:rPr>
              <w:t>1-2 Monate</w:t>
            </w:r>
          </w:p>
        </w:tc>
        <w:tc>
          <w:tcPr>
            <w:tcW w:w="7938" w:type="dxa"/>
            <w:tcBorders>
              <w:top w:val="single" w:sz="4" w:space="0" w:color="auto"/>
              <w:left w:val="single" w:sz="4" w:space="0" w:color="auto"/>
              <w:bottom w:val="single" w:sz="4" w:space="0" w:color="auto"/>
              <w:right w:val="single" w:sz="4" w:space="0" w:color="auto"/>
            </w:tcBorders>
            <w:hideMark/>
          </w:tcPr>
          <w:p w14:paraId="6C2F4896" w14:textId="77777777" w:rsidR="009D3E1F" w:rsidRPr="005D73A4" w:rsidRDefault="009D3E1F" w:rsidP="009D3E1F">
            <w:pPr>
              <w:pStyle w:val="Listenabsatz"/>
              <w:numPr>
                <w:ilvl w:val="0"/>
                <w:numId w:val="2"/>
              </w:numPr>
              <w:rPr>
                <w:sz w:val="20"/>
                <w:szCs w:val="20"/>
              </w:rPr>
            </w:pPr>
            <w:r w:rsidRPr="005D73A4">
              <w:rPr>
                <w:sz w:val="20"/>
                <w:szCs w:val="20"/>
              </w:rPr>
              <w:t>Endformatierungen der Beiträge durch Herausgeber*innen</w:t>
            </w:r>
          </w:p>
          <w:p w14:paraId="6D0095CE" w14:textId="77777777" w:rsidR="009D3E1F" w:rsidRPr="005D73A4" w:rsidRDefault="009D3E1F" w:rsidP="009D3E1F">
            <w:pPr>
              <w:pStyle w:val="Listenabsatz"/>
              <w:numPr>
                <w:ilvl w:val="0"/>
                <w:numId w:val="2"/>
              </w:numPr>
              <w:rPr>
                <w:sz w:val="20"/>
                <w:szCs w:val="20"/>
              </w:rPr>
            </w:pPr>
            <w:r w:rsidRPr="005D73A4">
              <w:rPr>
                <w:sz w:val="20"/>
                <w:szCs w:val="20"/>
              </w:rPr>
              <w:t>Kontrolle der Druckfahnen</w:t>
            </w:r>
          </w:p>
          <w:p w14:paraId="4A7FEEA8" w14:textId="77777777" w:rsidR="009D3E1F" w:rsidRPr="005D73A4" w:rsidRDefault="009D3E1F" w:rsidP="009D3E1F">
            <w:pPr>
              <w:pStyle w:val="Listenabsatz"/>
              <w:numPr>
                <w:ilvl w:val="0"/>
                <w:numId w:val="2"/>
              </w:numPr>
              <w:rPr>
                <w:sz w:val="20"/>
                <w:szCs w:val="20"/>
              </w:rPr>
            </w:pPr>
            <w:r w:rsidRPr="005D73A4">
              <w:rPr>
                <w:sz w:val="20"/>
                <w:szCs w:val="20"/>
              </w:rPr>
              <w:t xml:space="preserve">Digitale Übermittlung des gesamten Manuskripts an den Verlag </w:t>
            </w:r>
          </w:p>
        </w:tc>
      </w:tr>
      <w:tr w:rsidR="009D3E1F" w14:paraId="50A38B56" w14:textId="77777777" w:rsidTr="00F072E5">
        <w:trPr>
          <w:trHeight w:val="272"/>
        </w:trPr>
        <w:tc>
          <w:tcPr>
            <w:tcW w:w="816" w:type="dxa"/>
            <w:tcBorders>
              <w:top w:val="single" w:sz="4" w:space="0" w:color="auto"/>
              <w:left w:val="single" w:sz="4" w:space="0" w:color="auto"/>
              <w:bottom w:val="single" w:sz="4" w:space="0" w:color="auto"/>
              <w:right w:val="single" w:sz="4" w:space="0" w:color="auto"/>
            </w:tcBorders>
            <w:hideMark/>
          </w:tcPr>
          <w:p w14:paraId="1E04DFF7" w14:textId="77777777" w:rsidR="009D3E1F" w:rsidRDefault="009D3E1F" w:rsidP="00F072E5">
            <w:pPr>
              <w:jc w:val="center"/>
              <w:rPr>
                <w:sz w:val="20"/>
                <w:szCs w:val="20"/>
              </w:rPr>
            </w:pPr>
            <w:r>
              <w:rPr>
                <w:sz w:val="20"/>
                <w:szCs w:val="20"/>
              </w:rPr>
              <w:t>VII</w:t>
            </w:r>
          </w:p>
        </w:tc>
        <w:tc>
          <w:tcPr>
            <w:tcW w:w="1164" w:type="dxa"/>
            <w:tcBorders>
              <w:top w:val="single" w:sz="4" w:space="0" w:color="auto"/>
              <w:left w:val="single" w:sz="4" w:space="0" w:color="auto"/>
              <w:bottom w:val="single" w:sz="4" w:space="0" w:color="auto"/>
              <w:right w:val="single" w:sz="4" w:space="0" w:color="auto"/>
            </w:tcBorders>
            <w:hideMark/>
          </w:tcPr>
          <w:p w14:paraId="3C10C6A5" w14:textId="77777777" w:rsidR="009D3E1F" w:rsidRDefault="009D3E1F" w:rsidP="00F072E5">
            <w:pPr>
              <w:jc w:val="center"/>
              <w:rPr>
                <w:sz w:val="20"/>
                <w:szCs w:val="20"/>
              </w:rPr>
            </w:pPr>
            <w:r>
              <w:rPr>
                <w:sz w:val="20"/>
                <w:szCs w:val="20"/>
              </w:rPr>
              <w:t>2-4 Monate</w:t>
            </w:r>
          </w:p>
        </w:tc>
        <w:tc>
          <w:tcPr>
            <w:tcW w:w="7938" w:type="dxa"/>
            <w:tcBorders>
              <w:top w:val="single" w:sz="4" w:space="0" w:color="auto"/>
              <w:left w:val="single" w:sz="4" w:space="0" w:color="auto"/>
              <w:bottom w:val="single" w:sz="4" w:space="0" w:color="auto"/>
              <w:right w:val="single" w:sz="4" w:space="0" w:color="auto"/>
            </w:tcBorders>
            <w:hideMark/>
          </w:tcPr>
          <w:p w14:paraId="6AA17F75" w14:textId="77777777" w:rsidR="009D3E1F" w:rsidRDefault="009D3E1F" w:rsidP="00F072E5">
            <w:pPr>
              <w:rPr>
                <w:sz w:val="20"/>
                <w:szCs w:val="20"/>
              </w:rPr>
            </w:pPr>
            <w:r>
              <w:rPr>
                <w:sz w:val="20"/>
                <w:szCs w:val="20"/>
              </w:rPr>
              <w:t>Druck des Buches</w:t>
            </w:r>
          </w:p>
        </w:tc>
      </w:tr>
      <w:tr w:rsidR="009D3E1F" w14:paraId="69BDE10F" w14:textId="77777777" w:rsidTr="00F072E5">
        <w:trPr>
          <w:trHeight w:val="272"/>
        </w:trPr>
        <w:tc>
          <w:tcPr>
            <w:tcW w:w="816" w:type="dxa"/>
            <w:tcBorders>
              <w:top w:val="single" w:sz="4" w:space="0" w:color="auto"/>
              <w:left w:val="single" w:sz="4" w:space="0" w:color="auto"/>
              <w:bottom w:val="single" w:sz="4" w:space="0" w:color="auto"/>
              <w:right w:val="single" w:sz="4" w:space="0" w:color="auto"/>
            </w:tcBorders>
          </w:tcPr>
          <w:p w14:paraId="2D25484C" w14:textId="77777777" w:rsidR="009D3E1F" w:rsidRDefault="009D3E1F" w:rsidP="00F072E5">
            <w:pPr>
              <w:jc w:val="center"/>
              <w:rPr>
                <w:b/>
                <w:i/>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0A534E39" w14:textId="77777777" w:rsidR="009D3E1F" w:rsidRDefault="009D3E1F" w:rsidP="00F072E5">
            <w:pPr>
              <w:jc w:val="center"/>
              <w:rPr>
                <w:b/>
                <w:i/>
                <w:sz w:val="20"/>
                <w:szCs w:val="20"/>
              </w:rPr>
            </w:pPr>
            <w:r>
              <w:rPr>
                <w:b/>
                <w:i/>
                <w:sz w:val="20"/>
                <w:szCs w:val="20"/>
              </w:rPr>
              <w:t>15-24 Monate</w:t>
            </w:r>
          </w:p>
        </w:tc>
        <w:tc>
          <w:tcPr>
            <w:tcW w:w="7938" w:type="dxa"/>
            <w:tcBorders>
              <w:top w:val="single" w:sz="4" w:space="0" w:color="auto"/>
              <w:left w:val="single" w:sz="4" w:space="0" w:color="auto"/>
              <w:bottom w:val="single" w:sz="4" w:space="0" w:color="auto"/>
              <w:right w:val="single" w:sz="4" w:space="0" w:color="auto"/>
            </w:tcBorders>
            <w:hideMark/>
          </w:tcPr>
          <w:p w14:paraId="38ECA68A" w14:textId="77777777" w:rsidR="009D3E1F" w:rsidRDefault="009D3E1F" w:rsidP="00F072E5">
            <w:pPr>
              <w:rPr>
                <w:b/>
                <w:i/>
                <w:sz w:val="20"/>
                <w:szCs w:val="20"/>
              </w:rPr>
            </w:pPr>
            <w:r>
              <w:rPr>
                <w:b/>
                <w:i/>
                <w:sz w:val="20"/>
                <w:szCs w:val="20"/>
              </w:rPr>
              <w:t>Summe</w:t>
            </w:r>
          </w:p>
        </w:tc>
      </w:tr>
    </w:tbl>
    <w:p w14:paraId="175A2858" w14:textId="77777777" w:rsidR="00601A62" w:rsidRPr="00601A62" w:rsidRDefault="00601A62" w:rsidP="00601A62">
      <w:pPr>
        <w:pStyle w:val="Listenabsatz"/>
        <w:rPr>
          <w:sz w:val="24"/>
          <w:szCs w:val="24"/>
        </w:rPr>
      </w:pPr>
    </w:p>
    <w:p w14:paraId="57459BB4" w14:textId="77777777" w:rsidR="00601A62" w:rsidRPr="00C63E57" w:rsidRDefault="00601A62" w:rsidP="00601A62">
      <w:pPr>
        <w:pStyle w:val="Listenabsatz"/>
        <w:numPr>
          <w:ilvl w:val="0"/>
          <w:numId w:val="1"/>
        </w:numPr>
        <w:spacing w:line="240" w:lineRule="auto"/>
        <w:rPr>
          <w:b/>
          <w:bCs/>
          <w:sz w:val="24"/>
          <w:szCs w:val="24"/>
        </w:rPr>
      </w:pPr>
      <w:r w:rsidRPr="00C63E57">
        <w:rPr>
          <w:b/>
          <w:bCs/>
          <w:sz w:val="24"/>
          <w:szCs w:val="24"/>
        </w:rPr>
        <w:t xml:space="preserve">Beratung </w:t>
      </w:r>
    </w:p>
    <w:p w14:paraId="24733590" w14:textId="6289DCB5" w:rsidR="00601A62" w:rsidRPr="00C63E57" w:rsidRDefault="00601A62" w:rsidP="00601A62">
      <w:pPr>
        <w:pStyle w:val="Listenabsatz"/>
        <w:numPr>
          <w:ilvl w:val="1"/>
          <w:numId w:val="1"/>
        </w:numPr>
        <w:spacing w:line="240" w:lineRule="auto"/>
        <w:rPr>
          <w:sz w:val="24"/>
          <w:szCs w:val="24"/>
        </w:rPr>
      </w:pPr>
      <w:r w:rsidRPr="00C63E57">
        <w:rPr>
          <w:sz w:val="24"/>
          <w:szCs w:val="24"/>
        </w:rPr>
        <w:t xml:space="preserve">EdB (Ansprechpartner </w:t>
      </w:r>
      <w:r w:rsidR="00C63E57" w:rsidRPr="00C63E57">
        <w:rPr>
          <w:sz w:val="24"/>
          <w:szCs w:val="24"/>
        </w:rPr>
        <w:t>werden bekanntgegeben</w:t>
      </w:r>
      <w:r w:rsidRPr="00C63E57">
        <w:rPr>
          <w:sz w:val="24"/>
          <w:szCs w:val="24"/>
        </w:rPr>
        <w:t>)</w:t>
      </w:r>
    </w:p>
    <w:p w14:paraId="72DAA1BD" w14:textId="05574603" w:rsidR="00601A62" w:rsidRPr="00C63E57" w:rsidRDefault="00601A62" w:rsidP="00601A62">
      <w:pPr>
        <w:pStyle w:val="Listenabsatz"/>
        <w:numPr>
          <w:ilvl w:val="1"/>
          <w:numId w:val="1"/>
        </w:numPr>
        <w:spacing w:line="240" w:lineRule="auto"/>
        <w:rPr>
          <w:sz w:val="24"/>
          <w:szCs w:val="24"/>
        </w:rPr>
      </w:pPr>
      <w:r w:rsidRPr="00C63E57">
        <w:rPr>
          <w:sz w:val="24"/>
          <w:szCs w:val="24"/>
        </w:rPr>
        <w:t xml:space="preserve">Anfragen beim </w:t>
      </w:r>
      <w:r w:rsidR="00C47A9E" w:rsidRPr="00C63E57">
        <w:rPr>
          <w:sz w:val="24"/>
          <w:szCs w:val="24"/>
        </w:rPr>
        <w:t>Verlag</w:t>
      </w:r>
      <w:r w:rsidRPr="00C63E57">
        <w:rPr>
          <w:sz w:val="24"/>
          <w:szCs w:val="24"/>
        </w:rPr>
        <w:t xml:space="preserve"> (Ansprechperson vom Verlag bekanntgegeben)</w:t>
      </w:r>
    </w:p>
    <w:p w14:paraId="487BB3FD" w14:textId="3F8368D8" w:rsidR="00601A62" w:rsidRPr="00C63E57" w:rsidRDefault="00601A62" w:rsidP="00601A62">
      <w:pPr>
        <w:pStyle w:val="Listenabsatz"/>
        <w:numPr>
          <w:ilvl w:val="1"/>
          <w:numId w:val="1"/>
        </w:numPr>
        <w:spacing w:line="240" w:lineRule="auto"/>
        <w:rPr>
          <w:sz w:val="24"/>
          <w:szCs w:val="24"/>
        </w:rPr>
      </w:pPr>
      <w:r w:rsidRPr="00C63E57">
        <w:rPr>
          <w:sz w:val="24"/>
          <w:szCs w:val="24"/>
        </w:rPr>
        <w:t>Das ZFW unterstützt und begleitet den Publikationsprozess in allen Phasen</w:t>
      </w:r>
      <w:r w:rsidR="003C69DE" w:rsidRPr="00C63E57">
        <w:rPr>
          <w:sz w:val="24"/>
          <w:szCs w:val="24"/>
        </w:rPr>
        <w:t xml:space="preserve"> </w:t>
      </w:r>
      <w:r w:rsidRPr="00C63E57">
        <w:rPr>
          <w:sz w:val="24"/>
          <w:szCs w:val="24"/>
        </w:rPr>
        <w:br/>
      </w:r>
    </w:p>
    <w:p w14:paraId="19A67307" w14:textId="0DE8DD7E" w:rsidR="00601A62" w:rsidRDefault="00601A62" w:rsidP="00601A62">
      <w:pPr>
        <w:pStyle w:val="Listenabsatz"/>
        <w:numPr>
          <w:ilvl w:val="0"/>
          <w:numId w:val="1"/>
        </w:numPr>
        <w:spacing w:line="240" w:lineRule="auto"/>
        <w:rPr>
          <w:sz w:val="24"/>
          <w:szCs w:val="24"/>
        </w:rPr>
      </w:pPr>
      <w:r w:rsidRPr="00601A62">
        <w:rPr>
          <w:b/>
          <w:bCs/>
          <w:sz w:val="24"/>
          <w:szCs w:val="24"/>
        </w:rPr>
        <w:t>Zusammenarbeit mit dem Verlag</w:t>
      </w:r>
      <w:r w:rsidRPr="00601A62">
        <w:rPr>
          <w:b/>
          <w:bCs/>
          <w:sz w:val="24"/>
          <w:szCs w:val="24"/>
        </w:rPr>
        <w:br/>
      </w:r>
      <w:r>
        <w:rPr>
          <w:sz w:val="24"/>
          <w:szCs w:val="24"/>
        </w:rPr>
        <w:t>(Formatvorgaben, Schreibvorgaben, Zitierstil, formale Schritte der Einreichung)</w:t>
      </w:r>
    </w:p>
    <w:p w14:paraId="368CBC64" w14:textId="4103C1A2" w:rsidR="00601A62" w:rsidRDefault="00601A62" w:rsidP="00601A62">
      <w:pPr>
        <w:pStyle w:val="Listenabsatz"/>
        <w:numPr>
          <w:ilvl w:val="1"/>
          <w:numId w:val="1"/>
        </w:numPr>
        <w:spacing w:line="240" w:lineRule="auto"/>
        <w:rPr>
          <w:sz w:val="24"/>
          <w:szCs w:val="24"/>
        </w:rPr>
      </w:pPr>
      <w:r>
        <w:rPr>
          <w:sz w:val="24"/>
          <w:szCs w:val="24"/>
        </w:rPr>
        <w:t>Termine</w:t>
      </w:r>
    </w:p>
    <w:p w14:paraId="2DD589CA" w14:textId="77777777" w:rsidR="00601A62" w:rsidRDefault="00601A62" w:rsidP="00601A62">
      <w:pPr>
        <w:pStyle w:val="Listenabsatz"/>
        <w:numPr>
          <w:ilvl w:val="1"/>
          <w:numId w:val="1"/>
        </w:numPr>
        <w:spacing w:line="240" w:lineRule="auto"/>
        <w:rPr>
          <w:sz w:val="24"/>
          <w:szCs w:val="24"/>
        </w:rPr>
      </w:pPr>
      <w:r w:rsidRPr="00601A62">
        <w:rPr>
          <w:sz w:val="24"/>
          <w:szCs w:val="24"/>
        </w:rPr>
        <w:t>Manuskriptvorlage</w:t>
      </w:r>
      <w:r w:rsidRPr="00601A62">
        <w:rPr>
          <w:sz w:val="24"/>
          <w:szCs w:val="24"/>
        </w:rPr>
        <w:br/>
        <w:t xml:space="preserve">Manuskriptbearbeitung, Grundsätzliches zu Formatvorlagen, Abbildungen/Grafiken/Tabellen, </w:t>
      </w:r>
    </w:p>
    <w:p w14:paraId="7C6349ED" w14:textId="5A55EF98" w:rsidR="00970B81" w:rsidRPr="00957B5F" w:rsidRDefault="00601A62" w:rsidP="00601A62">
      <w:pPr>
        <w:pStyle w:val="Listenabsatz"/>
        <w:numPr>
          <w:ilvl w:val="1"/>
          <w:numId w:val="1"/>
        </w:numPr>
        <w:spacing w:line="240" w:lineRule="auto"/>
        <w:rPr>
          <w:bCs/>
          <w:sz w:val="24"/>
          <w:szCs w:val="24"/>
        </w:rPr>
      </w:pPr>
      <w:r w:rsidRPr="00957B5F">
        <w:rPr>
          <w:sz w:val="24"/>
          <w:szCs w:val="24"/>
        </w:rPr>
        <w:t>Template</w:t>
      </w:r>
      <w:r w:rsidR="00224D7D" w:rsidRPr="00957B5F">
        <w:rPr>
          <w:sz w:val="24"/>
          <w:szCs w:val="24"/>
        </w:rPr>
        <w:br/>
      </w:r>
    </w:p>
    <w:p w14:paraId="043E3F66" w14:textId="6BF7209A" w:rsidR="00970B81" w:rsidRPr="00601A62" w:rsidRDefault="00970B81" w:rsidP="00970B81">
      <w:pPr>
        <w:pStyle w:val="Listenabsatz"/>
        <w:numPr>
          <w:ilvl w:val="0"/>
          <w:numId w:val="1"/>
        </w:numPr>
        <w:spacing w:line="240" w:lineRule="auto"/>
        <w:rPr>
          <w:b/>
          <w:bCs/>
          <w:sz w:val="24"/>
          <w:szCs w:val="24"/>
        </w:rPr>
      </w:pPr>
      <w:r w:rsidRPr="00601A62">
        <w:rPr>
          <w:b/>
          <w:bCs/>
          <w:sz w:val="24"/>
          <w:szCs w:val="24"/>
        </w:rPr>
        <w:t xml:space="preserve">Ablauf des </w:t>
      </w:r>
      <w:r w:rsidR="00F927BC" w:rsidRPr="00F927BC">
        <w:rPr>
          <w:b/>
          <w:bCs/>
          <w:sz w:val="24"/>
          <w:szCs w:val="24"/>
        </w:rPr>
        <w:t>Double-Blind-Review-Verfahrens zur Qualitätsprüfung und Qualitätssicherung</w:t>
      </w:r>
    </w:p>
    <w:p w14:paraId="50EC537A" w14:textId="73D0B5CE" w:rsidR="008F3420" w:rsidRPr="00F927BC" w:rsidRDefault="008F3420" w:rsidP="00F927BC">
      <w:pPr>
        <w:spacing w:line="240" w:lineRule="auto"/>
        <w:ind w:left="360"/>
        <w:rPr>
          <w:sz w:val="24"/>
          <w:szCs w:val="24"/>
        </w:rPr>
      </w:pPr>
      <w:r w:rsidRPr="00F927BC">
        <w:rPr>
          <w:sz w:val="24"/>
          <w:szCs w:val="24"/>
        </w:rPr>
        <w:t xml:space="preserve">Organisationsverantwortung: </w:t>
      </w:r>
      <w:r w:rsidR="00707E30" w:rsidRPr="00F927BC">
        <w:rPr>
          <w:sz w:val="24"/>
          <w:szCs w:val="24"/>
        </w:rPr>
        <w:t>E</w:t>
      </w:r>
      <w:r w:rsidR="00F927BC">
        <w:rPr>
          <w:sz w:val="24"/>
          <w:szCs w:val="24"/>
        </w:rPr>
        <w:t>dB</w:t>
      </w:r>
    </w:p>
    <w:p w14:paraId="0590F6DB" w14:textId="7D751117" w:rsidR="008F3420" w:rsidRPr="007721AD" w:rsidRDefault="008F3420" w:rsidP="008F3420">
      <w:pPr>
        <w:pStyle w:val="Listenabsatz"/>
        <w:numPr>
          <w:ilvl w:val="1"/>
          <w:numId w:val="1"/>
        </w:numPr>
        <w:spacing w:line="240" w:lineRule="auto"/>
        <w:rPr>
          <w:sz w:val="24"/>
          <w:szCs w:val="24"/>
        </w:rPr>
      </w:pPr>
      <w:r w:rsidRPr="007721AD">
        <w:rPr>
          <w:sz w:val="24"/>
          <w:szCs w:val="24"/>
        </w:rPr>
        <w:t xml:space="preserve">Vorbereitung des </w:t>
      </w:r>
      <w:r w:rsidR="00545AE7">
        <w:rPr>
          <w:sz w:val="24"/>
          <w:szCs w:val="24"/>
        </w:rPr>
        <w:t>Review-</w:t>
      </w:r>
      <w:r w:rsidRPr="007721AD">
        <w:rPr>
          <w:sz w:val="24"/>
          <w:szCs w:val="24"/>
        </w:rPr>
        <w:t>Ablaufs</w:t>
      </w:r>
    </w:p>
    <w:p w14:paraId="7E6DA6C8" w14:textId="17AF2755" w:rsidR="008F3420" w:rsidRPr="007721AD" w:rsidRDefault="007721AD" w:rsidP="001016C1">
      <w:pPr>
        <w:pStyle w:val="Listenabsatz"/>
        <w:numPr>
          <w:ilvl w:val="2"/>
          <w:numId w:val="1"/>
        </w:numPr>
        <w:spacing w:line="240" w:lineRule="auto"/>
        <w:rPr>
          <w:sz w:val="24"/>
          <w:szCs w:val="24"/>
        </w:rPr>
      </w:pPr>
      <w:r w:rsidRPr="007721AD">
        <w:rPr>
          <w:sz w:val="24"/>
          <w:szCs w:val="24"/>
        </w:rPr>
        <w:t xml:space="preserve">Zuständigkeiten der Mitglieder des </w:t>
      </w:r>
      <w:r w:rsidR="008F3420" w:rsidRPr="007721AD">
        <w:rPr>
          <w:sz w:val="24"/>
          <w:szCs w:val="24"/>
        </w:rPr>
        <w:t xml:space="preserve">EdB </w:t>
      </w:r>
      <w:r w:rsidRPr="007721AD">
        <w:rPr>
          <w:sz w:val="24"/>
          <w:szCs w:val="24"/>
        </w:rPr>
        <w:t>und</w:t>
      </w:r>
      <w:r w:rsidR="008F3420" w:rsidRPr="007721AD">
        <w:rPr>
          <w:sz w:val="24"/>
          <w:szCs w:val="24"/>
        </w:rPr>
        <w:t xml:space="preserve"> Anzahl der Reviewer definieren </w:t>
      </w:r>
    </w:p>
    <w:p w14:paraId="6E68D8AD" w14:textId="2CAA19FC" w:rsidR="008F3420" w:rsidRPr="007721AD" w:rsidRDefault="008F3420" w:rsidP="001016C1">
      <w:pPr>
        <w:pStyle w:val="Listenabsatz"/>
        <w:numPr>
          <w:ilvl w:val="2"/>
          <w:numId w:val="1"/>
        </w:numPr>
        <w:spacing w:line="240" w:lineRule="auto"/>
        <w:rPr>
          <w:sz w:val="24"/>
          <w:szCs w:val="24"/>
        </w:rPr>
      </w:pPr>
      <w:r w:rsidRPr="007721AD">
        <w:rPr>
          <w:sz w:val="24"/>
          <w:szCs w:val="24"/>
        </w:rPr>
        <w:t xml:space="preserve">Ankündigungsschreiben (verfasst von </w:t>
      </w:r>
      <w:r w:rsidR="007721AD" w:rsidRPr="007721AD">
        <w:rPr>
          <w:sz w:val="24"/>
          <w:szCs w:val="24"/>
        </w:rPr>
        <w:t>EdB</w:t>
      </w:r>
      <w:r w:rsidRPr="007721AD">
        <w:rPr>
          <w:sz w:val="24"/>
          <w:szCs w:val="24"/>
        </w:rPr>
        <w:t>)</w:t>
      </w:r>
    </w:p>
    <w:p w14:paraId="2F9D6C77" w14:textId="32BF9F5A" w:rsidR="008F3420" w:rsidRPr="007721AD" w:rsidRDefault="007721AD" w:rsidP="001016C1">
      <w:pPr>
        <w:pStyle w:val="Listenabsatz"/>
        <w:numPr>
          <w:ilvl w:val="2"/>
          <w:numId w:val="1"/>
        </w:numPr>
        <w:spacing w:line="240" w:lineRule="auto"/>
        <w:rPr>
          <w:sz w:val="24"/>
          <w:szCs w:val="24"/>
        </w:rPr>
      </w:pPr>
      <w:r w:rsidRPr="007721AD">
        <w:rPr>
          <w:sz w:val="24"/>
          <w:szCs w:val="24"/>
        </w:rPr>
        <w:t>Kriterien Liste</w:t>
      </w:r>
      <w:r w:rsidR="008F3420" w:rsidRPr="007721AD">
        <w:rPr>
          <w:sz w:val="24"/>
          <w:szCs w:val="24"/>
        </w:rPr>
        <w:t xml:space="preserve"> zur Signifikanz der Fragestellung, Validität des Lösungsansatzes, Plausibilität der Resultate</w:t>
      </w:r>
      <w:r w:rsidR="008F3420" w:rsidRPr="007721AD">
        <w:rPr>
          <w:sz w:val="24"/>
          <w:szCs w:val="24"/>
        </w:rPr>
        <w:br/>
        <w:t>Hinweise auf methodische Probleme</w:t>
      </w:r>
      <w:r w:rsidR="00F927BC">
        <w:rPr>
          <w:sz w:val="24"/>
          <w:szCs w:val="24"/>
        </w:rPr>
        <w:t xml:space="preserve"> </w:t>
      </w:r>
    </w:p>
    <w:p w14:paraId="76C73C59" w14:textId="333CDAEF" w:rsidR="008F3420" w:rsidRDefault="008F3420" w:rsidP="008F3420">
      <w:pPr>
        <w:pStyle w:val="Listenabsatz"/>
        <w:numPr>
          <w:ilvl w:val="1"/>
          <w:numId w:val="1"/>
        </w:numPr>
        <w:spacing w:line="240" w:lineRule="auto"/>
        <w:rPr>
          <w:sz w:val="24"/>
          <w:szCs w:val="24"/>
        </w:rPr>
      </w:pPr>
      <w:r>
        <w:rPr>
          <w:sz w:val="24"/>
          <w:szCs w:val="24"/>
        </w:rPr>
        <w:t>Durchführung des Review-Verfahrens</w:t>
      </w:r>
    </w:p>
    <w:p w14:paraId="40A7E102" w14:textId="451649CC" w:rsidR="008F3420" w:rsidRPr="007721AD" w:rsidRDefault="008F3420" w:rsidP="008F3420">
      <w:pPr>
        <w:pStyle w:val="Listenabsatz"/>
        <w:numPr>
          <w:ilvl w:val="2"/>
          <w:numId w:val="1"/>
        </w:numPr>
        <w:spacing w:line="240" w:lineRule="auto"/>
        <w:rPr>
          <w:sz w:val="24"/>
          <w:szCs w:val="24"/>
        </w:rPr>
      </w:pPr>
      <w:r w:rsidRPr="007721AD">
        <w:rPr>
          <w:sz w:val="24"/>
          <w:szCs w:val="24"/>
        </w:rPr>
        <w:t>Zeitplan</w:t>
      </w:r>
    </w:p>
    <w:p w14:paraId="0319E8DC" w14:textId="272DA3DD" w:rsidR="008F3420" w:rsidRPr="007721AD" w:rsidRDefault="00957B5F" w:rsidP="008F3420">
      <w:pPr>
        <w:pStyle w:val="Listenabsatz"/>
        <w:numPr>
          <w:ilvl w:val="2"/>
          <w:numId w:val="1"/>
        </w:numPr>
        <w:spacing w:line="240" w:lineRule="auto"/>
        <w:rPr>
          <w:sz w:val="24"/>
          <w:szCs w:val="24"/>
        </w:rPr>
      </w:pPr>
      <w:r>
        <w:rPr>
          <w:sz w:val="24"/>
          <w:szCs w:val="24"/>
        </w:rPr>
        <w:t>Kommunikationswege (Moodle-</w:t>
      </w:r>
      <w:r w:rsidR="007721AD" w:rsidRPr="007721AD">
        <w:rPr>
          <w:sz w:val="24"/>
          <w:szCs w:val="24"/>
        </w:rPr>
        <w:t>Plattform)</w:t>
      </w:r>
    </w:p>
    <w:p w14:paraId="7D23D657" w14:textId="18C5FCEE" w:rsidR="008F3420" w:rsidRPr="007721AD" w:rsidRDefault="008F3420" w:rsidP="008F3420">
      <w:pPr>
        <w:pStyle w:val="Listenabsatz"/>
        <w:numPr>
          <w:ilvl w:val="2"/>
          <w:numId w:val="1"/>
        </w:numPr>
        <w:spacing w:line="240" w:lineRule="auto"/>
        <w:rPr>
          <w:sz w:val="24"/>
          <w:szCs w:val="24"/>
        </w:rPr>
      </w:pPr>
      <w:r w:rsidRPr="007721AD">
        <w:rPr>
          <w:sz w:val="24"/>
          <w:szCs w:val="24"/>
        </w:rPr>
        <w:t>Verschwiegenheitsverpflichtung</w:t>
      </w:r>
    </w:p>
    <w:p w14:paraId="7E84E609" w14:textId="79ED15E2" w:rsidR="009D6916" w:rsidRPr="007721AD" w:rsidRDefault="009D6916" w:rsidP="008F3420">
      <w:pPr>
        <w:pStyle w:val="Listenabsatz"/>
        <w:numPr>
          <w:ilvl w:val="2"/>
          <w:numId w:val="1"/>
        </w:numPr>
        <w:spacing w:line="240" w:lineRule="auto"/>
        <w:rPr>
          <w:sz w:val="24"/>
          <w:szCs w:val="24"/>
        </w:rPr>
      </w:pPr>
      <w:r w:rsidRPr="007721AD">
        <w:rPr>
          <w:sz w:val="24"/>
          <w:szCs w:val="24"/>
        </w:rPr>
        <w:t xml:space="preserve">Rückmeldungen </w:t>
      </w:r>
      <w:r w:rsidR="00545AE7">
        <w:rPr>
          <w:sz w:val="24"/>
          <w:szCs w:val="24"/>
        </w:rPr>
        <w:t xml:space="preserve">zur </w:t>
      </w:r>
      <w:r w:rsidR="00F927BC">
        <w:rPr>
          <w:sz w:val="24"/>
          <w:szCs w:val="24"/>
        </w:rPr>
        <w:t>M</w:t>
      </w:r>
      <w:r w:rsidR="00545AE7">
        <w:rPr>
          <w:sz w:val="24"/>
          <w:szCs w:val="24"/>
        </w:rPr>
        <w:t xml:space="preserve">inor oder </w:t>
      </w:r>
      <w:r w:rsidR="00F927BC">
        <w:rPr>
          <w:sz w:val="24"/>
          <w:szCs w:val="24"/>
        </w:rPr>
        <w:t>M</w:t>
      </w:r>
      <w:r w:rsidR="00545AE7">
        <w:rPr>
          <w:sz w:val="24"/>
          <w:szCs w:val="24"/>
        </w:rPr>
        <w:t xml:space="preserve">ajor Revision </w:t>
      </w:r>
      <w:r w:rsidRPr="007721AD">
        <w:rPr>
          <w:sz w:val="24"/>
          <w:szCs w:val="24"/>
        </w:rPr>
        <w:t xml:space="preserve">an die Autor*innen (durch </w:t>
      </w:r>
      <w:r w:rsidR="007721AD" w:rsidRPr="007721AD">
        <w:rPr>
          <w:sz w:val="24"/>
          <w:szCs w:val="24"/>
        </w:rPr>
        <w:t xml:space="preserve">EdB mit </w:t>
      </w:r>
      <w:r w:rsidR="007721AD" w:rsidRPr="00C15C71">
        <w:rPr>
          <w:sz w:val="24"/>
          <w:szCs w:val="24"/>
        </w:rPr>
        <w:t>Formular</w:t>
      </w:r>
      <w:r w:rsidR="00C15C71">
        <w:rPr>
          <w:sz w:val="24"/>
          <w:szCs w:val="24"/>
        </w:rPr>
        <w:t xml:space="preserve"> [LINK]</w:t>
      </w:r>
      <w:r w:rsidRPr="007721AD">
        <w:rPr>
          <w:sz w:val="24"/>
          <w:szCs w:val="24"/>
        </w:rPr>
        <w:t>) und Revision</w:t>
      </w:r>
      <w:r w:rsidR="006E731D" w:rsidRPr="007721AD">
        <w:rPr>
          <w:sz w:val="24"/>
          <w:szCs w:val="24"/>
        </w:rPr>
        <w:t xml:space="preserve"> des Artikels</w:t>
      </w:r>
      <w:r w:rsidRPr="007721AD">
        <w:rPr>
          <w:sz w:val="24"/>
          <w:szCs w:val="24"/>
        </w:rPr>
        <w:t xml:space="preserve"> durch die Autor*innen</w:t>
      </w:r>
    </w:p>
    <w:p w14:paraId="1FA85C5D" w14:textId="6BDDDDBC" w:rsidR="009D6916" w:rsidRPr="007721AD" w:rsidRDefault="009D6916" w:rsidP="008F3420">
      <w:pPr>
        <w:pStyle w:val="Listenabsatz"/>
        <w:numPr>
          <w:ilvl w:val="2"/>
          <w:numId w:val="1"/>
        </w:numPr>
        <w:spacing w:line="240" w:lineRule="auto"/>
        <w:rPr>
          <w:sz w:val="24"/>
          <w:szCs w:val="24"/>
        </w:rPr>
      </w:pPr>
      <w:r w:rsidRPr="007721AD">
        <w:rPr>
          <w:sz w:val="24"/>
          <w:szCs w:val="24"/>
        </w:rPr>
        <w:t xml:space="preserve">Durchsicht der Überarbeitungen durch </w:t>
      </w:r>
      <w:r w:rsidR="00707E30" w:rsidRPr="007721AD">
        <w:rPr>
          <w:sz w:val="24"/>
          <w:szCs w:val="24"/>
        </w:rPr>
        <w:t>das</w:t>
      </w:r>
      <w:r w:rsidRPr="007721AD">
        <w:rPr>
          <w:sz w:val="24"/>
          <w:szCs w:val="24"/>
        </w:rPr>
        <w:t xml:space="preserve"> EdB</w:t>
      </w:r>
      <w:r w:rsidR="00545AE7">
        <w:rPr>
          <w:sz w:val="24"/>
          <w:szCs w:val="24"/>
        </w:rPr>
        <w:t xml:space="preserve"> </w:t>
      </w:r>
    </w:p>
    <w:p w14:paraId="69F93C77" w14:textId="4AE655EC" w:rsidR="009D6916" w:rsidRPr="007721AD" w:rsidRDefault="009D6916" w:rsidP="008F3420">
      <w:pPr>
        <w:pStyle w:val="Listenabsatz"/>
        <w:numPr>
          <w:ilvl w:val="2"/>
          <w:numId w:val="1"/>
        </w:numPr>
        <w:spacing w:line="240" w:lineRule="auto"/>
        <w:rPr>
          <w:sz w:val="24"/>
          <w:szCs w:val="24"/>
        </w:rPr>
      </w:pPr>
      <w:r w:rsidRPr="007721AD">
        <w:rPr>
          <w:sz w:val="24"/>
          <w:szCs w:val="24"/>
        </w:rPr>
        <w:t xml:space="preserve">Nach Abschluss des </w:t>
      </w:r>
      <w:r w:rsidR="007721AD" w:rsidRPr="007721AD">
        <w:rPr>
          <w:sz w:val="24"/>
          <w:szCs w:val="24"/>
        </w:rPr>
        <w:t>Review Verfahrens</w:t>
      </w:r>
      <w:r w:rsidRPr="007721AD">
        <w:rPr>
          <w:sz w:val="24"/>
          <w:szCs w:val="24"/>
        </w:rPr>
        <w:t xml:space="preserve">: </w:t>
      </w:r>
      <w:r w:rsidR="00545AE7">
        <w:rPr>
          <w:sz w:val="24"/>
          <w:szCs w:val="24"/>
        </w:rPr>
        <w:t xml:space="preserve">Kommunikation mit den Autor*innen hinsichtlich der </w:t>
      </w:r>
      <w:r w:rsidRPr="007721AD">
        <w:rPr>
          <w:sz w:val="24"/>
          <w:szCs w:val="24"/>
        </w:rPr>
        <w:t>Annahme oder Ablehnung</w:t>
      </w:r>
      <w:r w:rsidR="00545AE7">
        <w:rPr>
          <w:sz w:val="24"/>
          <w:szCs w:val="24"/>
        </w:rPr>
        <w:t xml:space="preserve"> des Artikels (V EdB)</w:t>
      </w:r>
      <w:r w:rsidR="00957B5F">
        <w:rPr>
          <w:sz w:val="24"/>
          <w:szCs w:val="24"/>
        </w:rPr>
        <w:br/>
      </w:r>
      <w:r w:rsidR="00031DB4" w:rsidRPr="007721AD">
        <w:rPr>
          <w:sz w:val="24"/>
          <w:szCs w:val="24"/>
        </w:rPr>
        <w:t xml:space="preserve">Bei Zustimmung zum Artikel: Beantragung im Rektorat durch die </w:t>
      </w:r>
      <w:r w:rsidR="001171F1">
        <w:rPr>
          <w:sz w:val="24"/>
          <w:szCs w:val="24"/>
        </w:rPr>
        <w:t>Hrsg</w:t>
      </w:r>
    </w:p>
    <w:p w14:paraId="518E8AD6" w14:textId="6C399132" w:rsidR="008F3420" w:rsidRDefault="008F3420" w:rsidP="008F3420">
      <w:pPr>
        <w:pStyle w:val="Listenabsatz"/>
        <w:numPr>
          <w:ilvl w:val="1"/>
          <w:numId w:val="1"/>
        </w:numPr>
        <w:spacing w:line="240" w:lineRule="auto"/>
        <w:rPr>
          <w:sz w:val="24"/>
          <w:szCs w:val="24"/>
        </w:rPr>
      </w:pPr>
      <w:r>
        <w:rPr>
          <w:sz w:val="24"/>
          <w:szCs w:val="24"/>
        </w:rPr>
        <w:t>Nachbereitung</w:t>
      </w:r>
    </w:p>
    <w:p w14:paraId="778411BD" w14:textId="44822FE4" w:rsidR="008F3420" w:rsidRDefault="008F3420" w:rsidP="008F3420">
      <w:pPr>
        <w:pStyle w:val="Listenabsatz"/>
        <w:numPr>
          <w:ilvl w:val="2"/>
          <w:numId w:val="1"/>
        </w:numPr>
        <w:spacing w:line="240" w:lineRule="auto"/>
        <w:rPr>
          <w:sz w:val="24"/>
          <w:szCs w:val="24"/>
        </w:rPr>
      </w:pPr>
      <w:r>
        <w:rPr>
          <w:sz w:val="24"/>
          <w:szCs w:val="24"/>
        </w:rPr>
        <w:t>Dankesschreiben</w:t>
      </w:r>
      <w:r w:rsidR="007721AD">
        <w:rPr>
          <w:sz w:val="24"/>
          <w:szCs w:val="24"/>
        </w:rPr>
        <w:t xml:space="preserve"> an externe Reviewer durch EdB</w:t>
      </w:r>
    </w:p>
    <w:p w14:paraId="7E81B24D" w14:textId="455E1979" w:rsidR="005A4064" w:rsidRDefault="008F3420" w:rsidP="008F3420">
      <w:pPr>
        <w:pStyle w:val="Listenabsatz"/>
        <w:numPr>
          <w:ilvl w:val="2"/>
          <w:numId w:val="1"/>
        </w:numPr>
        <w:spacing w:line="240" w:lineRule="auto"/>
        <w:rPr>
          <w:sz w:val="24"/>
          <w:szCs w:val="24"/>
        </w:rPr>
      </w:pPr>
      <w:r>
        <w:rPr>
          <w:sz w:val="24"/>
          <w:szCs w:val="24"/>
        </w:rPr>
        <w:t>Honorarabrechnung</w:t>
      </w:r>
      <w:r w:rsidR="007721AD">
        <w:rPr>
          <w:sz w:val="24"/>
          <w:szCs w:val="24"/>
        </w:rPr>
        <w:t xml:space="preserve"> (bei Bedarf)</w:t>
      </w:r>
      <w:r w:rsidR="005A4064">
        <w:rPr>
          <w:sz w:val="24"/>
          <w:szCs w:val="24"/>
        </w:rPr>
        <w:br/>
      </w:r>
    </w:p>
    <w:p w14:paraId="736C3A87" w14:textId="00646F02" w:rsidR="00545AE7" w:rsidRPr="00545AE7" w:rsidRDefault="005A4064" w:rsidP="005A4064">
      <w:pPr>
        <w:pStyle w:val="Listenabsatz"/>
        <w:numPr>
          <w:ilvl w:val="0"/>
          <w:numId w:val="1"/>
        </w:numPr>
        <w:spacing w:line="240" w:lineRule="auto"/>
        <w:rPr>
          <w:b/>
          <w:bCs/>
          <w:sz w:val="24"/>
          <w:szCs w:val="24"/>
        </w:rPr>
      </w:pPr>
      <w:r w:rsidRPr="00213D5B">
        <w:rPr>
          <w:b/>
          <w:bCs/>
          <w:sz w:val="24"/>
          <w:szCs w:val="24"/>
        </w:rPr>
        <w:t>Lektorat</w:t>
      </w:r>
      <w:r w:rsidR="00B82792" w:rsidRPr="00213D5B">
        <w:rPr>
          <w:b/>
          <w:bCs/>
          <w:sz w:val="24"/>
          <w:szCs w:val="24"/>
        </w:rPr>
        <w:br/>
      </w:r>
      <w:r w:rsidR="00335AFC" w:rsidRPr="00213D5B">
        <w:rPr>
          <w:sz w:val="24"/>
          <w:szCs w:val="24"/>
        </w:rPr>
        <w:t>Ein externes</w:t>
      </w:r>
      <w:r w:rsidRPr="00213D5B">
        <w:rPr>
          <w:sz w:val="24"/>
          <w:szCs w:val="24"/>
        </w:rPr>
        <w:t xml:space="preserve"> Lektorat muss </w:t>
      </w:r>
      <w:r w:rsidR="00335AFC" w:rsidRPr="00213D5B">
        <w:rPr>
          <w:sz w:val="24"/>
          <w:szCs w:val="24"/>
        </w:rPr>
        <w:t>bei Bedarf im Finanzplan enthalten sein.</w:t>
      </w:r>
      <w:r w:rsidRPr="00213D5B">
        <w:rPr>
          <w:sz w:val="24"/>
          <w:szCs w:val="24"/>
        </w:rPr>
        <w:br/>
      </w:r>
      <w:r w:rsidR="00335AFC" w:rsidRPr="00213D5B">
        <w:rPr>
          <w:sz w:val="24"/>
          <w:szCs w:val="24"/>
        </w:rPr>
        <w:t>Lektorats Vergabe</w:t>
      </w:r>
      <w:r w:rsidRPr="00213D5B">
        <w:rPr>
          <w:sz w:val="24"/>
          <w:szCs w:val="24"/>
        </w:rPr>
        <w:t xml:space="preserve"> (V</w:t>
      </w:r>
      <w:r w:rsidR="00335AFC" w:rsidRPr="00213D5B">
        <w:rPr>
          <w:sz w:val="24"/>
          <w:szCs w:val="24"/>
        </w:rPr>
        <w:t>: VRF</w:t>
      </w:r>
      <w:r w:rsidRPr="00213D5B">
        <w:rPr>
          <w:sz w:val="24"/>
          <w:szCs w:val="24"/>
        </w:rPr>
        <w:t>)</w:t>
      </w:r>
      <w:r w:rsidR="00704645" w:rsidRPr="00213D5B">
        <w:rPr>
          <w:sz w:val="24"/>
          <w:szCs w:val="24"/>
        </w:rPr>
        <w:br/>
      </w:r>
      <w:r w:rsidR="00335AFC" w:rsidRPr="00213D5B">
        <w:rPr>
          <w:sz w:val="24"/>
          <w:szCs w:val="24"/>
        </w:rPr>
        <w:t>Zeitmanagement</w:t>
      </w:r>
      <w:r w:rsidR="00704645" w:rsidRPr="00213D5B">
        <w:rPr>
          <w:sz w:val="24"/>
          <w:szCs w:val="24"/>
        </w:rPr>
        <w:t xml:space="preserve"> für das Lektorieren</w:t>
      </w:r>
      <w:r w:rsidR="00335AFC" w:rsidRPr="00213D5B">
        <w:rPr>
          <w:sz w:val="24"/>
          <w:szCs w:val="24"/>
        </w:rPr>
        <w:t xml:space="preserve"> (</w:t>
      </w:r>
      <w:r w:rsidR="001171F1">
        <w:rPr>
          <w:sz w:val="24"/>
          <w:szCs w:val="24"/>
        </w:rPr>
        <w:t>Hrsg</w:t>
      </w:r>
      <w:r w:rsidR="00335AFC" w:rsidRPr="00213D5B">
        <w:rPr>
          <w:sz w:val="24"/>
          <w:szCs w:val="24"/>
        </w:rPr>
        <w:t>)</w:t>
      </w:r>
      <w:r w:rsidR="00704645" w:rsidRPr="00213D5B">
        <w:rPr>
          <w:sz w:val="24"/>
          <w:szCs w:val="24"/>
        </w:rPr>
        <w:br/>
        <w:t xml:space="preserve">V für das Lektorieren des Gesamtmanuskriptes: </w:t>
      </w:r>
      <w:r w:rsidR="001171F1">
        <w:rPr>
          <w:sz w:val="24"/>
          <w:szCs w:val="24"/>
        </w:rPr>
        <w:t>Hrsg</w:t>
      </w:r>
      <w:r w:rsidR="00F927BC">
        <w:rPr>
          <w:sz w:val="24"/>
          <w:szCs w:val="24"/>
        </w:rPr>
        <w:br/>
      </w:r>
    </w:p>
    <w:p w14:paraId="250CE3F6" w14:textId="16EF102C" w:rsidR="00EF73AF" w:rsidRDefault="00545AE7" w:rsidP="005A4064">
      <w:pPr>
        <w:pStyle w:val="Listenabsatz"/>
        <w:numPr>
          <w:ilvl w:val="0"/>
          <w:numId w:val="1"/>
        </w:numPr>
        <w:spacing w:line="240" w:lineRule="auto"/>
        <w:rPr>
          <w:b/>
          <w:bCs/>
          <w:sz w:val="24"/>
          <w:szCs w:val="24"/>
        </w:rPr>
      </w:pPr>
      <w:r>
        <w:rPr>
          <w:b/>
          <w:bCs/>
          <w:sz w:val="24"/>
          <w:szCs w:val="24"/>
        </w:rPr>
        <w:t xml:space="preserve">Erstellung des Manuskriptes nach Vorgabe des Verlags durch die </w:t>
      </w:r>
      <w:r w:rsidR="001171F1">
        <w:rPr>
          <w:b/>
          <w:bCs/>
          <w:sz w:val="24"/>
          <w:szCs w:val="24"/>
        </w:rPr>
        <w:t>Hrsg</w:t>
      </w:r>
      <w:r>
        <w:rPr>
          <w:b/>
          <w:bCs/>
          <w:sz w:val="24"/>
          <w:szCs w:val="24"/>
        </w:rPr>
        <w:br/>
      </w:r>
      <w:r>
        <w:rPr>
          <w:sz w:val="24"/>
          <w:szCs w:val="24"/>
        </w:rPr>
        <w:t>Digitale Übermittlung des fertiggestellten Manuskriptes an den Verlag zum Druck</w:t>
      </w:r>
      <w:r>
        <w:rPr>
          <w:sz w:val="24"/>
          <w:szCs w:val="24"/>
        </w:rPr>
        <w:br/>
        <w:t xml:space="preserve">Kontrolle der Druckfahnen und Freigabe für den Druck (durch die </w:t>
      </w:r>
      <w:r w:rsidR="001171F1">
        <w:rPr>
          <w:sz w:val="24"/>
          <w:szCs w:val="24"/>
        </w:rPr>
        <w:t>Hrsg</w:t>
      </w:r>
      <w:r>
        <w:rPr>
          <w:sz w:val="24"/>
          <w:szCs w:val="24"/>
        </w:rPr>
        <w:t>)</w:t>
      </w:r>
      <w:r>
        <w:rPr>
          <w:b/>
          <w:bCs/>
          <w:sz w:val="24"/>
          <w:szCs w:val="24"/>
        </w:rPr>
        <w:t xml:space="preserve"> </w:t>
      </w:r>
      <w:r w:rsidR="00F927BC">
        <w:rPr>
          <w:b/>
          <w:bCs/>
          <w:sz w:val="24"/>
          <w:szCs w:val="24"/>
        </w:rPr>
        <w:br/>
      </w:r>
    </w:p>
    <w:p w14:paraId="40127D28" w14:textId="5D25FD21" w:rsidR="001C45BE" w:rsidRPr="001C45BE" w:rsidRDefault="00284095" w:rsidP="001C45BE">
      <w:pPr>
        <w:pStyle w:val="Listenabsatz"/>
        <w:numPr>
          <w:ilvl w:val="0"/>
          <w:numId w:val="1"/>
        </w:numPr>
        <w:spacing w:line="240" w:lineRule="auto"/>
        <w:rPr>
          <w:sz w:val="24"/>
          <w:szCs w:val="24"/>
        </w:rPr>
      </w:pPr>
      <w:r w:rsidRPr="001C45BE">
        <w:rPr>
          <w:b/>
          <w:bCs/>
          <w:sz w:val="24"/>
          <w:szCs w:val="24"/>
        </w:rPr>
        <w:t>Druck des Buches (Verlag)</w:t>
      </w:r>
      <w:r w:rsidR="001C45BE">
        <w:rPr>
          <w:b/>
          <w:bCs/>
          <w:sz w:val="24"/>
          <w:szCs w:val="24"/>
        </w:rPr>
        <w:br/>
      </w:r>
    </w:p>
    <w:p w14:paraId="0505A704" w14:textId="2FB97FFC" w:rsidR="001C45BE" w:rsidRPr="001C45BE" w:rsidRDefault="001C45BE" w:rsidP="001C45BE">
      <w:pPr>
        <w:pStyle w:val="Listenabsatz"/>
        <w:numPr>
          <w:ilvl w:val="0"/>
          <w:numId w:val="1"/>
        </w:numPr>
        <w:spacing w:line="240" w:lineRule="auto"/>
        <w:rPr>
          <w:b/>
          <w:sz w:val="24"/>
          <w:szCs w:val="24"/>
        </w:rPr>
      </w:pPr>
      <w:r w:rsidRPr="001C45BE">
        <w:rPr>
          <w:b/>
          <w:sz w:val="24"/>
          <w:szCs w:val="24"/>
        </w:rPr>
        <w:t>Einbringung der E-Rechnung in der Abteilung für Verrechnungswesen</w:t>
      </w:r>
    </w:p>
    <w:p w14:paraId="61788BFF" w14:textId="69ACD221" w:rsidR="00284095" w:rsidRDefault="001C45BE" w:rsidP="001C45BE">
      <w:pPr>
        <w:pStyle w:val="Listenabsatz"/>
        <w:spacing w:line="240" w:lineRule="auto"/>
        <w:ind w:left="360"/>
        <w:rPr>
          <w:b/>
          <w:bCs/>
          <w:sz w:val="24"/>
          <w:szCs w:val="24"/>
        </w:rPr>
      </w:pPr>
      <w:r>
        <w:rPr>
          <w:sz w:val="24"/>
          <w:szCs w:val="24"/>
        </w:rPr>
        <w:t>Durch die Hrsg; Durchführung der Verrechnung durch die  Abteilung für Verrechnungswesen</w:t>
      </w:r>
      <w:r w:rsidR="00F927BC">
        <w:rPr>
          <w:b/>
          <w:bCs/>
          <w:sz w:val="24"/>
          <w:szCs w:val="24"/>
        </w:rPr>
        <w:br/>
      </w:r>
    </w:p>
    <w:p w14:paraId="2966FBA7" w14:textId="3E7B92E7" w:rsidR="00284095" w:rsidRPr="00284095" w:rsidRDefault="00EF73AF" w:rsidP="005A4064">
      <w:pPr>
        <w:pStyle w:val="Listenabsatz"/>
        <w:numPr>
          <w:ilvl w:val="0"/>
          <w:numId w:val="1"/>
        </w:numPr>
        <w:spacing w:line="240" w:lineRule="auto"/>
        <w:rPr>
          <w:b/>
          <w:bCs/>
          <w:sz w:val="24"/>
          <w:szCs w:val="24"/>
        </w:rPr>
      </w:pPr>
      <w:r>
        <w:rPr>
          <w:b/>
          <w:bCs/>
          <w:sz w:val="24"/>
          <w:szCs w:val="24"/>
        </w:rPr>
        <w:t>Versendung der gedruckten Bücher</w:t>
      </w:r>
      <w:r>
        <w:rPr>
          <w:b/>
          <w:bCs/>
          <w:sz w:val="24"/>
          <w:szCs w:val="24"/>
        </w:rPr>
        <w:br/>
      </w:r>
      <w:r>
        <w:rPr>
          <w:sz w:val="24"/>
          <w:szCs w:val="24"/>
        </w:rPr>
        <w:t>- an die Autor*innen durch den Verlag</w:t>
      </w:r>
      <w:r>
        <w:rPr>
          <w:sz w:val="24"/>
          <w:szCs w:val="24"/>
        </w:rPr>
        <w:br/>
        <w:t xml:space="preserve">- </w:t>
      </w:r>
      <w:r w:rsidR="001171F1">
        <w:rPr>
          <w:sz w:val="24"/>
          <w:szCs w:val="24"/>
        </w:rPr>
        <w:t>Hrsg</w:t>
      </w:r>
      <w:r w:rsidR="00957B5F">
        <w:rPr>
          <w:sz w:val="24"/>
          <w:szCs w:val="24"/>
        </w:rPr>
        <w:t xml:space="preserve"> (V)</w:t>
      </w:r>
      <w:r>
        <w:rPr>
          <w:sz w:val="24"/>
          <w:szCs w:val="24"/>
        </w:rPr>
        <w:t>: an die Steakholder, Exemplare für das Rektorat, die Bibliothek (6 Stück)</w:t>
      </w:r>
    </w:p>
    <w:p w14:paraId="7CC3507B" w14:textId="6C2E6268" w:rsidR="008F3420" w:rsidRPr="00213D5B" w:rsidRDefault="008F3420" w:rsidP="00284095">
      <w:pPr>
        <w:pStyle w:val="Listenabsatz"/>
        <w:spacing w:line="240" w:lineRule="auto"/>
        <w:ind w:left="360"/>
        <w:rPr>
          <w:b/>
          <w:bCs/>
          <w:sz w:val="24"/>
          <w:szCs w:val="24"/>
        </w:rPr>
      </w:pPr>
    </w:p>
    <w:p w14:paraId="56DCC279" w14:textId="3D9FCFA2" w:rsidR="00970B81" w:rsidRPr="0059451F" w:rsidRDefault="00970B81" w:rsidP="009C5887">
      <w:pPr>
        <w:pStyle w:val="Listenabsatz"/>
        <w:numPr>
          <w:ilvl w:val="0"/>
          <w:numId w:val="1"/>
        </w:numPr>
        <w:spacing w:line="240" w:lineRule="auto"/>
        <w:rPr>
          <w:sz w:val="24"/>
          <w:szCs w:val="24"/>
        </w:rPr>
      </w:pPr>
      <w:r w:rsidRPr="00213D5B">
        <w:rPr>
          <w:b/>
          <w:bCs/>
          <w:sz w:val="24"/>
          <w:szCs w:val="24"/>
        </w:rPr>
        <w:t>Buchpräsentation</w:t>
      </w:r>
      <w:r w:rsidR="000B0C86" w:rsidRPr="00213D5B">
        <w:rPr>
          <w:sz w:val="24"/>
          <w:szCs w:val="24"/>
        </w:rPr>
        <w:t xml:space="preserve"> </w:t>
      </w:r>
      <w:r w:rsidR="00213D5B">
        <w:rPr>
          <w:sz w:val="24"/>
          <w:szCs w:val="24"/>
        </w:rPr>
        <w:br/>
      </w:r>
      <w:r w:rsidR="000B0C86" w:rsidRPr="0059451F">
        <w:rPr>
          <w:sz w:val="24"/>
          <w:szCs w:val="24"/>
        </w:rPr>
        <w:t>(</w:t>
      </w:r>
      <w:r w:rsidR="00213D5B" w:rsidRPr="0059451F">
        <w:rPr>
          <w:sz w:val="24"/>
          <w:szCs w:val="24"/>
        </w:rPr>
        <w:t xml:space="preserve">Organisation und </w:t>
      </w:r>
      <w:r w:rsidR="000B0C86" w:rsidRPr="0059451F">
        <w:rPr>
          <w:sz w:val="24"/>
          <w:szCs w:val="24"/>
        </w:rPr>
        <w:t>V</w:t>
      </w:r>
      <w:r w:rsidR="009D6916" w:rsidRPr="0059451F">
        <w:rPr>
          <w:sz w:val="24"/>
          <w:szCs w:val="24"/>
        </w:rPr>
        <w:t xml:space="preserve">: </w:t>
      </w:r>
      <w:r w:rsidR="001171F1">
        <w:rPr>
          <w:sz w:val="24"/>
          <w:szCs w:val="24"/>
        </w:rPr>
        <w:t>Hrsg</w:t>
      </w:r>
      <w:r w:rsidR="006963B2" w:rsidRPr="0059451F">
        <w:rPr>
          <w:sz w:val="24"/>
          <w:szCs w:val="24"/>
        </w:rPr>
        <w:t>, optional</w:t>
      </w:r>
      <w:r w:rsidR="009D6916" w:rsidRPr="0059451F">
        <w:rPr>
          <w:sz w:val="24"/>
          <w:szCs w:val="24"/>
        </w:rPr>
        <w:t>)</w:t>
      </w:r>
      <w:r w:rsidR="00B82792" w:rsidRPr="0059451F">
        <w:rPr>
          <w:sz w:val="24"/>
          <w:szCs w:val="24"/>
        </w:rPr>
        <w:br/>
      </w:r>
    </w:p>
    <w:p w14:paraId="57252545" w14:textId="41C6F077" w:rsidR="00970B81" w:rsidRPr="0059451F" w:rsidRDefault="00970B81" w:rsidP="00970B81">
      <w:pPr>
        <w:pStyle w:val="Listenabsatz"/>
        <w:numPr>
          <w:ilvl w:val="0"/>
          <w:numId w:val="1"/>
        </w:numPr>
        <w:spacing w:line="240" w:lineRule="auto"/>
        <w:rPr>
          <w:b/>
          <w:bCs/>
          <w:sz w:val="24"/>
          <w:szCs w:val="24"/>
        </w:rPr>
      </w:pPr>
      <w:r w:rsidRPr="0059451F">
        <w:rPr>
          <w:b/>
          <w:bCs/>
          <w:sz w:val="24"/>
          <w:szCs w:val="24"/>
        </w:rPr>
        <w:t>Sichtbarkeit der Forschungs-Publikation</w:t>
      </w:r>
    </w:p>
    <w:p w14:paraId="7A918393" w14:textId="49CD3DAE" w:rsidR="00970B81" w:rsidRPr="0059451F" w:rsidRDefault="00970B81" w:rsidP="00970B81">
      <w:pPr>
        <w:pStyle w:val="Listenabsatz"/>
        <w:numPr>
          <w:ilvl w:val="1"/>
          <w:numId w:val="1"/>
        </w:numPr>
        <w:spacing w:line="240" w:lineRule="auto"/>
        <w:rPr>
          <w:sz w:val="24"/>
          <w:szCs w:val="24"/>
        </w:rPr>
      </w:pPr>
      <w:r w:rsidRPr="0059451F">
        <w:rPr>
          <w:sz w:val="24"/>
          <w:szCs w:val="24"/>
        </w:rPr>
        <w:t>Eintrag in der Leistungsdatenbank</w:t>
      </w:r>
      <w:r w:rsidR="000B0C86" w:rsidRPr="0059451F">
        <w:rPr>
          <w:sz w:val="24"/>
          <w:szCs w:val="24"/>
        </w:rPr>
        <w:t xml:space="preserve"> (durch </w:t>
      </w:r>
      <w:r w:rsidR="001171F1">
        <w:rPr>
          <w:sz w:val="24"/>
          <w:szCs w:val="24"/>
        </w:rPr>
        <w:t>Hrsg</w:t>
      </w:r>
      <w:r w:rsidR="000B0C86" w:rsidRPr="0059451F">
        <w:rPr>
          <w:sz w:val="24"/>
          <w:szCs w:val="24"/>
        </w:rPr>
        <w:t xml:space="preserve"> und Autor*innen)</w:t>
      </w:r>
      <w:r w:rsidR="00FE3177">
        <w:rPr>
          <w:sz w:val="24"/>
          <w:szCs w:val="24"/>
        </w:rPr>
        <w:t xml:space="preserve"> </w:t>
      </w:r>
      <w:hyperlink r:id="rId9" w:anchor="/login" w:history="1">
        <w:r w:rsidR="00FE3177" w:rsidRPr="004210C7">
          <w:rPr>
            <w:rStyle w:val="Hyperlink"/>
            <w:sz w:val="24"/>
            <w:szCs w:val="24"/>
          </w:rPr>
          <w:t>PH-</w:t>
        </w:r>
        <w:r w:rsidR="00FE3177" w:rsidRPr="004210C7">
          <w:rPr>
            <w:rStyle w:val="Hyperlink"/>
            <w:sz w:val="24"/>
            <w:szCs w:val="24"/>
          </w:rPr>
          <w:t>Online</w:t>
        </w:r>
      </w:hyperlink>
    </w:p>
    <w:p w14:paraId="49DDEAE1" w14:textId="0C20E7DE" w:rsidR="00970B81" w:rsidRPr="0059451F" w:rsidRDefault="00970B81" w:rsidP="00970B81">
      <w:pPr>
        <w:pStyle w:val="Listenabsatz"/>
        <w:numPr>
          <w:ilvl w:val="1"/>
          <w:numId w:val="1"/>
        </w:numPr>
        <w:spacing w:line="240" w:lineRule="auto"/>
        <w:rPr>
          <w:sz w:val="24"/>
          <w:szCs w:val="24"/>
        </w:rPr>
      </w:pPr>
      <w:r w:rsidRPr="0059451F">
        <w:rPr>
          <w:sz w:val="24"/>
          <w:szCs w:val="24"/>
        </w:rPr>
        <w:t>Präsentation auf der Homepage/Forschung/Buchreihe</w:t>
      </w:r>
      <w:r w:rsidR="000B0C86" w:rsidRPr="0059451F">
        <w:rPr>
          <w:sz w:val="24"/>
          <w:szCs w:val="24"/>
        </w:rPr>
        <w:t xml:space="preserve"> (ZFW)</w:t>
      </w:r>
      <w:r w:rsidR="00FE3177">
        <w:rPr>
          <w:sz w:val="24"/>
          <w:szCs w:val="24"/>
        </w:rPr>
        <w:t xml:space="preserve"> </w:t>
      </w:r>
      <w:hyperlink r:id="rId10" w:history="1">
        <w:r w:rsidR="00FE3177" w:rsidRPr="004210C7">
          <w:rPr>
            <w:rStyle w:val="Hyperlink"/>
            <w:sz w:val="24"/>
            <w:szCs w:val="24"/>
          </w:rPr>
          <w:t>Buc</w:t>
        </w:r>
        <w:r w:rsidR="00FE3177" w:rsidRPr="004210C7">
          <w:rPr>
            <w:rStyle w:val="Hyperlink"/>
            <w:sz w:val="24"/>
            <w:szCs w:val="24"/>
          </w:rPr>
          <w:t>hreihe</w:t>
        </w:r>
      </w:hyperlink>
    </w:p>
    <w:p w14:paraId="094B8002" w14:textId="511F8196" w:rsidR="00970B81" w:rsidRPr="0059451F" w:rsidRDefault="00970B81" w:rsidP="00970B81">
      <w:pPr>
        <w:pStyle w:val="Listenabsatz"/>
        <w:numPr>
          <w:ilvl w:val="1"/>
          <w:numId w:val="1"/>
        </w:numPr>
        <w:spacing w:line="240" w:lineRule="auto"/>
        <w:rPr>
          <w:sz w:val="24"/>
          <w:szCs w:val="24"/>
        </w:rPr>
      </w:pPr>
      <w:r w:rsidRPr="0059451F">
        <w:rPr>
          <w:sz w:val="24"/>
          <w:szCs w:val="24"/>
        </w:rPr>
        <w:t>Vorstellung im Newsletter Forschung</w:t>
      </w:r>
      <w:r w:rsidR="000B0C86" w:rsidRPr="0059451F">
        <w:rPr>
          <w:sz w:val="24"/>
          <w:szCs w:val="24"/>
        </w:rPr>
        <w:t xml:space="preserve"> (ZFW)</w:t>
      </w:r>
      <w:r w:rsidR="00FE3177">
        <w:rPr>
          <w:sz w:val="24"/>
          <w:szCs w:val="24"/>
        </w:rPr>
        <w:t xml:space="preserve"> </w:t>
      </w:r>
      <w:hyperlink r:id="rId11" w:history="1">
        <w:r w:rsidR="00FE3177" w:rsidRPr="004210C7">
          <w:rPr>
            <w:rStyle w:val="Hyperlink"/>
            <w:sz w:val="24"/>
            <w:szCs w:val="24"/>
          </w:rPr>
          <w:t>Newsletter Forsch</w:t>
        </w:r>
        <w:r w:rsidR="00FE3177" w:rsidRPr="004210C7">
          <w:rPr>
            <w:rStyle w:val="Hyperlink"/>
            <w:sz w:val="24"/>
            <w:szCs w:val="24"/>
          </w:rPr>
          <w:t>ung</w:t>
        </w:r>
      </w:hyperlink>
    </w:p>
    <w:p w14:paraId="3ACC07D4" w14:textId="59B1B784" w:rsidR="00970B81" w:rsidRPr="0059451F" w:rsidRDefault="000077F0" w:rsidP="00970B81">
      <w:pPr>
        <w:pStyle w:val="Listenabsatz"/>
        <w:numPr>
          <w:ilvl w:val="1"/>
          <w:numId w:val="1"/>
        </w:numPr>
        <w:spacing w:line="240" w:lineRule="auto"/>
        <w:rPr>
          <w:sz w:val="24"/>
          <w:szCs w:val="24"/>
        </w:rPr>
      </w:pPr>
      <w:r w:rsidRPr="0059451F">
        <w:rPr>
          <w:sz w:val="24"/>
          <w:szCs w:val="24"/>
        </w:rPr>
        <w:t>V</w:t>
      </w:r>
      <w:r w:rsidR="00002395">
        <w:rPr>
          <w:sz w:val="24"/>
          <w:szCs w:val="24"/>
        </w:rPr>
        <w:t>itrine im Foyer</w:t>
      </w:r>
      <w:r w:rsidR="00970B81" w:rsidRPr="0059451F">
        <w:rPr>
          <w:sz w:val="24"/>
          <w:szCs w:val="24"/>
        </w:rPr>
        <w:t xml:space="preserve">: Ausstellung aller </w:t>
      </w:r>
      <w:r w:rsidR="0048578E" w:rsidRPr="0059451F">
        <w:rPr>
          <w:sz w:val="24"/>
          <w:szCs w:val="24"/>
        </w:rPr>
        <w:t xml:space="preserve">Eigenpublikationen </w:t>
      </w:r>
      <w:r w:rsidR="0048578E" w:rsidRPr="0059451F">
        <w:rPr>
          <w:sz w:val="24"/>
          <w:szCs w:val="24"/>
        </w:rPr>
        <w:br/>
        <w:t xml:space="preserve">        </w:t>
      </w:r>
      <w:r w:rsidR="00FE3177" w:rsidRPr="0059451F">
        <w:rPr>
          <w:sz w:val="24"/>
          <w:szCs w:val="24"/>
        </w:rPr>
        <w:t xml:space="preserve">  </w:t>
      </w:r>
      <w:r w:rsidR="00EF0656">
        <w:rPr>
          <w:sz w:val="24"/>
          <w:szCs w:val="24"/>
        </w:rPr>
        <w:t xml:space="preserve">  </w:t>
      </w:r>
      <w:r w:rsidR="0048578E" w:rsidRPr="0059451F">
        <w:rPr>
          <w:sz w:val="24"/>
          <w:szCs w:val="24"/>
        </w:rPr>
        <w:t>V: Bibliothek der PHK, ZFW</w:t>
      </w:r>
      <w:r w:rsidR="0048578E" w:rsidRPr="0059451F">
        <w:rPr>
          <w:sz w:val="24"/>
          <w:szCs w:val="24"/>
        </w:rPr>
        <w:br/>
      </w:r>
      <w:r w:rsidRPr="0059451F">
        <w:rPr>
          <w:sz w:val="24"/>
          <w:szCs w:val="24"/>
        </w:rPr>
        <w:t xml:space="preserve"> </w:t>
      </w:r>
      <w:r w:rsidR="0048578E" w:rsidRPr="0059451F">
        <w:rPr>
          <w:sz w:val="24"/>
          <w:szCs w:val="24"/>
        </w:rPr>
        <w:t xml:space="preserve">   </w:t>
      </w:r>
    </w:p>
    <w:p w14:paraId="03F27A72" w14:textId="3408F6EC" w:rsidR="00A739B3" w:rsidRPr="0059451F" w:rsidRDefault="00A739B3" w:rsidP="00A739B3">
      <w:pPr>
        <w:spacing w:line="240" w:lineRule="auto"/>
        <w:rPr>
          <w:sz w:val="24"/>
          <w:szCs w:val="24"/>
        </w:rPr>
      </w:pPr>
    </w:p>
    <w:p w14:paraId="56F578BA" w14:textId="77777777" w:rsidR="00A739B3" w:rsidRPr="0059451F" w:rsidRDefault="00A739B3" w:rsidP="00A739B3">
      <w:pPr>
        <w:spacing w:line="240" w:lineRule="auto"/>
        <w:rPr>
          <w:sz w:val="24"/>
          <w:szCs w:val="24"/>
        </w:rPr>
      </w:pPr>
    </w:p>
    <w:p w14:paraId="03A03474" w14:textId="77777777" w:rsidR="00A739B3" w:rsidRPr="00A739B3" w:rsidRDefault="00A739B3" w:rsidP="00A739B3">
      <w:pPr>
        <w:spacing w:line="240" w:lineRule="auto"/>
        <w:rPr>
          <w:sz w:val="24"/>
          <w:szCs w:val="24"/>
        </w:rPr>
      </w:pPr>
    </w:p>
    <w:sectPr w:rsidR="00A739B3" w:rsidRPr="00A739B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3670" w14:textId="77777777" w:rsidR="00CC5BD0" w:rsidRDefault="00CC5BD0" w:rsidP="009F0A3B">
      <w:pPr>
        <w:spacing w:after="0" w:line="240" w:lineRule="auto"/>
      </w:pPr>
      <w:r>
        <w:separator/>
      </w:r>
    </w:p>
  </w:endnote>
  <w:endnote w:type="continuationSeparator" w:id="0">
    <w:p w14:paraId="7BF29971" w14:textId="77777777" w:rsidR="00CC5BD0" w:rsidRDefault="00CC5BD0" w:rsidP="009F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E9AD" w14:textId="77777777" w:rsidR="00E619F9" w:rsidRDefault="00E619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D7C9" w14:textId="77777777" w:rsidR="00E619F9" w:rsidRDefault="00E619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BD25" w14:textId="77777777" w:rsidR="00E619F9" w:rsidRDefault="00E619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5225" w14:textId="77777777" w:rsidR="00CC5BD0" w:rsidRDefault="00CC5BD0" w:rsidP="009F0A3B">
      <w:pPr>
        <w:spacing w:after="0" w:line="240" w:lineRule="auto"/>
      </w:pPr>
      <w:r>
        <w:separator/>
      </w:r>
    </w:p>
  </w:footnote>
  <w:footnote w:type="continuationSeparator" w:id="0">
    <w:p w14:paraId="5688E177" w14:textId="77777777" w:rsidR="00CC5BD0" w:rsidRDefault="00CC5BD0" w:rsidP="009F0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FDEA" w14:textId="2C7CFBA2" w:rsidR="00E619F9" w:rsidRDefault="00140077">
    <w:pPr>
      <w:pStyle w:val="Kopfzeile"/>
    </w:pPr>
    <w:r>
      <w:rPr>
        <w:noProof/>
      </w:rPr>
      <w:pict w14:anchorId="51CE2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344063" o:spid="_x0000_s1038" type="#_x0000_t75" style="position:absolute;margin-left:0;margin-top:0;width:453.6pt;height:452.8pt;z-index:-251657216;mso-position-horizontal:center;mso-position-horizontal-relative:margin;mso-position-vertical:center;mso-position-vertical-relative:margin" o:allowincell="f">
          <v:imagedata r:id="rId1" o:title="LOGO PHK Wasserzeich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4E76" w14:textId="6DF1A33A" w:rsidR="00D95970" w:rsidRDefault="00140077">
    <w:pPr>
      <w:pStyle w:val="Kopfzeile"/>
    </w:pPr>
    <w:r>
      <w:rPr>
        <w:noProof/>
      </w:rPr>
      <w:pict w14:anchorId="6A0FD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344064" o:spid="_x0000_s1039" type="#_x0000_t75" style="position:absolute;margin-left:0;margin-top:0;width:453.6pt;height:452.8pt;z-index:-251656192;mso-position-horizontal:center;mso-position-horizontal-relative:margin;mso-position-vertical:center;mso-position-vertical-relative:margin" o:allowincell="f">
          <v:imagedata r:id="rId1" o:title="LOGO PHK Wasserzeichen"/>
          <w10:wrap anchorx="margin" anchory="margin"/>
        </v:shape>
      </w:pict>
    </w:r>
    <w:r w:rsidR="00D95970">
      <w:ptab w:relativeTo="margin" w:alignment="center" w:leader="none"/>
    </w:r>
    <w:r w:rsidR="00D95970">
      <w:ptab w:relativeTo="margin" w:alignment="right" w:leader="none"/>
    </w:r>
    <w:r w:rsidR="00D9597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1926" w14:textId="795E8770" w:rsidR="00E619F9" w:rsidRDefault="00140077">
    <w:pPr>
      <w:pStyle w:val="Kopfzeile"/>
    </w:pPr>
    <w:r>
      <w:rPr>
        <w:noProof/>
      </w:rPr>
      <w:pict w14:anchorId="3A7EC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344062" o:spid="_x0000_s1037" type="#_x0000_t75" style="position:absolute;margin-left:0;margin-top:0;width:453.6pt;height:452.8pt;z-index:-251658240;mso-position-horizontal:center;mso-position-horizontal-relative:margin;mso-position-vertical:center;mso-position-vertical-relative:margin" o:allowincell="f">
          <v:imagedata r:id="rId1" o:title="LOGO PHK Wasserzeich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7C"/>
    <w:multiLevelType w:val="hybridMultilevel"/>
    <w:tmpl w:val="110673C0"/>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DEE122D"/>
    <w:multiLevelType w:val="hybridMultilevel"/>
    <w:tmpl w:val="461C15AA"/>
    <w:lvl w:ilvl="0" w:tplc="A0F8D28E">
      <w:start w:val="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619748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2741237">
    <w:abstractNumId w:val="2"/>
  </w:num>
  <w:num w:numId="2" w16cid:durableId="1435907567">
    <w:abstractNumId w:val="1"/>
  </w:num>
  <w:num w:numId="3" w16cid:durableId="767697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B3"/>
    <w:rsid w:val="00002395"/>
    <w:rsid w:val="000077F0"/>
    <w:rsid w:val="00031DB4"/>
    <w:rsid w:val="00052FB3"/>
    <w:rsid w:val="00086681"/>
    <w:rsid w:val="000B0C86"/>
    <w:rsid w:val="000B1D9A"/>
    <w:rsid w:val="001171F1"/>
    <w:rsid w:val="00140077"/>
    <w:rsid w:val="001904BD"/>
    <w:rsid w:val="00193B3D"/>
    <w:rsid w:val="001C45BE"/>
    <w:rsid w:val="00213D5B"/>
    <w:rsid w:val="00224D7D"/>
    <w:rsid w:val="00284095"/>
    <w:rsid w:val="00291F53"/>
    <w:rsid w:val="00335AFC"/>
    <w:rsid w:val="00355E5D"/>
    <w:rsid w:val="0036593E"/>
    <w:rsid w:val="00396965"/>
    <w:rsid w:val="003B2A5D"/>
    <w:rsid w:val="003C69DE"/>
    <w:rsid w:val="003D1E9B"/>
    <w:rsid w:val="003F4450"/>
    <w:rsid w:val="00411573"/>
    <w:rsid w:val="004238C7"/>
    <w:rsid w:val="0048578E"/>
    <w:rsid w:val="00486A49"/>
    <w:rsid w:val="004C3B26"/>
    <w:rsid w:val="00531271"/>
    <w:rsid w:val="00545AE7"/>
    <w:rsid w:val="00564EAC"/>
    <w:rsid w:val="00567AB2"/>
    <w:rsid w:val="0059451F"/>
    <w:rsid w:val="005A4064"/>
    <w:rsid w:val="005E69A2"/>
    <w:rsid w:val="005F493E"/>
    <w:rsid w:val="00601A62"/>
    <w:rsid w:val="00643639"/>
    <w:rsid w:val="00653D1E"/>
    <w:rsid w:val="00662927"/>
    <w:rsid w:val="00670EE8"/>
    <w:rsid w:val="0067400B"/>
    <w:rsid w:val="006963B2"/>
    <w:rsid w:val="006D2A3D"/>
    <w:rsid w:val="006E731D"/>
    <w:rsid w:val="007013DF"/>
    <w:rsid w:val="00704645"/>
    <w:rsid w:val="00707E30"/>
    <w:rsid w:val="007721AD"/>
    <w:rsid w:val="007B608B"/>
    <w:rsid w:val="007B7E63"/>
    <w:rsid w:val="007F01A5"/>
    <w:rsid w:val="007F0EAA"/>
    <w:rsid w:val="00804628"/>
    <w:rsid w:val="00836838"/>
    <w:rsid w:val="00865BFF"/>
    <w:rsid w:val="00881A38"/>
    <w:rsid w:val="008F3420"/>
    <w:rsid w:val="00957B5F"/>
    <w:rsid w:val="009648C4"/>
    <w:rsid w:val="00970B81"/>
    <w:rsid w:val="00996BC8"/>
    <w:rsid w:val="009A7B92"/>
    <w:rsid w:val="009D3E1F"/>
    <w:rsid w:val="009D6916"/>
    <w:rsid w:val="009F0A3B"/>
    <w:rsid w:val="00A25C83"/>
    <w:rsid w:val="00A54800"/>
    <w:rsid w:val="00A739B3"/>
    <w:rsid w:val="00A966D5"/>
    <w:rsid w:val="00B455D0"/>
    <w:rsid w:val="00B82792"/>
    <w:rsid w:val="00BC0AB2"/>
    <w:rsid w:val="00BC0FCF"/>
    <w:rsid w:val="00BD079A"/>
    <w:rsid w:val="00BD67DD"/>
    <w:rsid w:val="00C15C71"/>
    <w:rsid w:val="00C47A9E"/>
    <w:rsid w:val="00C63E57"/>
    <w:rsid w:val="00CC5BD0"/>
    <w:rsid w:val="00D0194E"/>
    <w:rsid w:val="00D95970"/>
    <w:rsid w:val="00DE1C6B"/>
    <w:rsid w:val="00DF126B"/>
    <w:rsid w:val="00E619F9"/>
    <w:rsid w:val="00EF0656"/>
    <w:rsid w:val="00EF73AF"/>
    <w:rsid w:val="00F927BC"/>
    <w:rsid w:val="00F944B7"/>
    <w:rsid w:val="00FB44A9"/>
    <w:rsid w:val="00FC0FF6"/>
    <w:rsid w:val="00FE31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04BC4"/>
  <w15:chartTrackingRefBased/>
  <w15:docId w15:val="{EEADF2E8-E736-444C-8CAF-276BCE48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39B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A739B3"/>
    <w:rPr>
      <w:color w:val="0563C1" w:themeColor="hyperlink"/>
      <w:u w:val="single"/>
    </w:rPr>
  </w:style>
  <w:style w:type="character" w:customStyle="1" w:styleId="NichtaufgelsteErwhnung1">
    <w:name w:val="Nicht aufgelöste Erwähnung1"/>
    <w:basedOn w:val="Absatz-Standardschriftart"/>
    <w:uiPriority w:val="99"/>
    <w:semiHidden/>
    <w:unhideWhenUsed/>
    <w:rsid w:val="00A739B3"/>
    <w:rPr>
      <w:color w:val="605E5C"/>
      <w:shd w:val="clear" w:color="auto" w:fill="E1DFDD"/>
    </w:rPr>
  </w:style>
  <w:style w:type="paragraph" w:styleId="Listenabsatz">
    <w:name w:val="List Paragraph"/>
    <w:basedOn w:val="Standard"/>
    <w:uiPriority w:val="34"/>
    <w:qFormat/>
    <w:rsid w:val="00970B81"/>
    <w:pPr>
      <w:ind w:left="720"/>
      <w:contextualSpacing/>
    </w:pPr>
  </w:style>
  <w:style w:type="paragraph" w:styleId="Kopfzeile">
    <w:name w:val="header"/>
    <w:basedOn w:val="Standard"/>
    <w:link w:val="KopfzeileZchn"/>
    <w:uiPriority w:val="99"/>
    <w:unhideWhenUsed/>
    <w:rsid w:val="009F0A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A3B"/>
  </w:style>
  <w:style w:type="paragraph" w:styleId="Fuzeile">
    <w:name w:val="footer"/>
    <w:basedOn w:val="Standard"/>
    <w:link w:val="FuzeileZchn"/>
    <w:uiPriority w:val="99"/>
    <w:unhideWhenUsed/>
    <w:rsid w:val="009F0A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A3B"/>
  </w:style>
  <w:style w:type="table" w:styleId="Tabellenraster">
    <w:name w:val="Table Grid"/>
    <w:basedOn w:val="NormaleTabelle"/>
    <w:uiPriority w:val="39"/>
    <w:rsid w:val="00F927BC"/>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C15C71"/>
    <w:rPr>
      <w:color w:val="605E5C"/>
      <w:shd w:val="clear" w:color="auto" w:fill="E1DFDD"/>
    </w:rPr>
  </w:style>
  <w:style w:type="character" w:styleId="BesuchterLink">
    <w:name w:val="FollowedHyperlink"/>
    <w:basedOn w:val="Absatz-Standardschriftart"/>
    <w:uiPriority w:val="99"/>
    <w:semiHidden/>
    <w:unhideWhenUsed/>
    <w:rsid w:val="00002395"/>
    <w:rPr>
      <w:color w:val="954F72" w:themeColor="followedHyperlink"/>
      <w:u w:val="single"/>
    </w:rPr>
  </w:style>
  <w:style w:type="paragraph" w:styleId="Sprechblasentext">
    <w:name w:val="Balloon Text"/>
    <w:basedOn w:val="Standard"/>
    <w:link w:val="SprechblasentextZchn"/>
    <w:uiPriority w:val="99"/>
    <w:semiHidden/>
    <w:unhideWhenUsed/>
    <w:rsid w:val="001904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0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kaernten.ac.at/forschung/buchreih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kaernten.ac.at/forschung/buchreih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h-kaernten.ac.at/forschung/buchreih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h-online.ac.at/ph-ktn/ee/ui/ca2/app/deskto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7E3A-37C2-4100-BD72-26093EF9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8168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Unterköfler-Klatzer</dc:creator>
  <cp:keywords/>
  <dc:description/>
  <cp:lastModifiedBy>Dagmar Unterköfler-Klatzer</cp:lastModifiedBy>
  <cp:revision>3</cp:revision>
  <cp:lastPrinted>2023-01-26T13:29:00Z</cp:lastPrinted>
  <dcterms:created xsi:type="dcterms:W3CDTF">2023-01-26T18:52:00Z</dcterms:created>
  <dcterms:modified xsi:type="dcterms:W3CDTF">2023-01-26T18:55:00Z</dcterms:modified>
</cp:coreProperties>
</file>